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СХВАЛЕНО                                                             </w:t>
      </w:r>
      <w:r w:rsidR="003A028C"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ЗАТВЕРДЖЕНО</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педагогічною радою                                               </w:t>
      </w:r>
      <w:r w:rsid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наказом директора</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Підгороднянсько</w:t>
      </w:r>
      <w:r w:rsidR="00B96D14" w:rsidRPr="00A5543B">
        <w:rPr>
          <w:rFonts w:ascii="Times New Roman" w:hAnsi="Times New Roman" w:cs="Times New Roman"/>
          <w:b/>
          <w:color w:val="auto"/>
          <w:sz w:val="28"/>
          <w:szCs w:val="28"/>
          <w:lang w:val="uk-UA"/>
        </w:rPr>
        <w:t>ї</w:t>
      </w:r>
      <w:r w:rsidRPr="00A5543B">
        <w:rPr>
          <w:rFonts w:ascii="Times New Roman" w:hAnsi="Times New Roman" w:cs="Times New Roman"/>
          <w:b/>
          <w:color w:val="auto"/>
          <w:sz w:val="28"/>
          <w:szCs w:val="28"/>
          <w:lang w:val="uk-UA"/>
        </w:rPr>
        <w:t xml:space="preserve">                                                </w:t>
      </w:r>
      <w:r w:rsidR="00BD4FB8" w:rsidRPr="00A5543B">
        <w:rPr>
          <w:rFonts w:ascii="Times New Roman" w:hAnsi="Times New Roman" w:cs="Times New Roman"/>
          <w:b/>
          <w:color w:val="auto"/>
          <w:sz w:val="28"/>
          <w:szCs w:val="28"/>
          <w:lang w:val="uk-UA"/>
        </w:rPr>
        <w:t xml:space="preserve">              </w:t>
      </w:r>
      <w:r w:rsidR="00B96D14" w:rsidRPr="00A5543B">
        <w:rPr>
          <w:rFonts w:ascii="Times New Roman" w:hAnsi="Times New Roman" w:cs="Times New Roman"/>
          <w:b/>
          <w:color w:val="auto"/>
          <w:sz w:val="28"/>
          <w:szCs w:val="28"/>
          <w:lang w:val="uk-UA"/>
        </w:rPr>
        <w:t>Підгороднянської</w:t>
      </w:r>
      <w:r w:rsidRPr="00A5543B">
        <w:rPr>
          <w:rFonts w:ascii="Times New Roman" w:hAnsi="Times New Roman" w:cs="Times New Roman"/>
          <w:b/>
          <w:color w:val="auto"/>
          <w:sz w:val="28"/>
          <w:szCs w:val="28"/>
          <w:lang w:val="uk-UA"/>
        </w:rPr>
        <w:t xml:space="preserve"> ЗО</w:t>
      </w:r>
      <w:r w:rsidR="00B96D14" w:rsidRPr="00A5543B">
        <w:rPr>
          <w:rFonts w:ascii="Times New Roman" w:hAnsi="Times New Roman" w:cs="Times New Roman"/>
          <w:b/>
          <w:color w:val="auto"/>
          <w:sz w:val="28"/>
          <w:szCs w:val="28"/>
          <w:lang w:val="uk-UA"/>
        </w:rPr>
        <w:t>Ш</w:t>
      </w:r>
    </w:p>
    <w:p w:rsidR="0059641D" w:rsidRPr="00A5543B" w:rsidRDefault="00B96D14"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З</w:t>
      </w:r>
      <w:r w:rsidR="0059641D" w:rsidRPr="00A5543B">
        <w:rPr>
          <w:rFonts w:ascii="Times New Roman" w:hAnsi="Times New Roman" w:cs="Times New Roman"/>
          <w:b/>
          <w:color w:val="auto"/>
          <w:sz w:val="28"/>
          <w:szCs w:val="28"/>
          <w:lang w:val="uk-UA"/>
        </w:rPr>
        <w:t>О</w:t>
      </w:r>
      <w:r w:rsidRPr="00A5543B">
        <w:rPr>
          <w:rFonts w:ascii="Times New Roman" w:hAnsi="Times New Roman" w:cs="Times New Roman"/>
          <w:b/>
          <w:color w:val="auto"/>
          <w:sz w:val="28"/>
          <w:szCs w:val="28"/>
          <w:lang w:val="uk-UA"/>
        </w:rPr>
        <w:t>Ш</w:t>
      </w:r>
      <w:r w:rsidR="0059641D" w:rsidRPr="00A5543B">
        <w:rPr>
          <w:rFonts w:ascii="Times New Roman" w:hAnsi="Times New Roman" w:cs="Times New Roman"/>
          <w:b/>
          <w:color w:val="auto"/>
          <w:sz w:val="28"/>
          <w:szCs w:val="28"/>
          <w:lang w:val="uk-UA"/>
        </w:rPr>
        <w:t xml:space="preserve"> І-ІІІ ступенів                                                </w:t>
      </w:r>
      <w:r w:rsidR="00A5543B">
        <w:rPr>
          <w:rFonts w:ascii="Times New Roman" w:hAnsi="Times New Roman" w:cs="Times New Roman"/>
          <w:b/>
          <w:color w:val="auto"/>
          <w:sz w:val="28"/>
          <w:szCs w:val="28"/>
          <w:lang w:val="uk-UA"/>
        </w:rPr>
        <w:t xml:space="preserve">             </w:t>
      </w:r>
      <w:r w:rsidR="0059641D" w:rsidRPr="00A5543B">
        <w:rPr>
          <w:rFonts w:ascii="Times New Roman" w:hAnsi="Times New Roman" w:cs="Times New Roman"/>
          <w:b/>
          <w:color w:val="auto"/>
          <w:sz w:val="28"/>
          <w:szCs w:val="28"/>
          <w:lang w:val="uk-UA"/>
        </w:rPr>
        <w:t>І-ІІІ ступенів</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протокол № </w:t>
      </w:r>
      <w:r w:rsidR="00B96D14" w:rsidRPr="00A5543B">
        <w:rPr>
          <w:rFonts w:ascii="Times New Roman" w:hAnsi="Times New Roman" w:cs="Times New Roman"/>
          <w:b/>
          <w:color w:val="auto"/>
          <w:sz w:val="28"/>
          <w:szCs w:val="28"/>
          <w:lang w:val="uk-UA"/>
        </w:rPr>
        <w:t>1</w:t>
      </w:r>
      <w:r w:rsidRPr="00A5543B">
        <w:rPr>
          <w:rFonts w:ascii="Times New Roman" w:hAnsi="Times New Roman" w:cs="Times New Roman"/>
          <w:b/>
          <w:color w:val="auto"/>
          <w:sz w:val="28"/>
          <w:szCs w:val="28"/>
          <w:lang w:val="uk-UA"/>
        </w:rPr>
        <w:t xml:space="preserve"> від </w:t>
      </w:r>
      <w:r w:rsidR="0025327A" w:rsidRPr="00A5543B">
        <w:rPr>
          <w:rFonts w:ascii="Times New Roman" w:hAnsi="Times New Roman" w:cs="Times New Roman"/>
          <w:b/>
          <w:color w:val="auto"/>
          <w:sz w:val="28"/>
          <w:szCs w:val="28"/>
          <w:lang w:val="uk-UA"/>
        </w:rPr>
        <w:t>29</w:t>
      </w:r>
      <w:r w:rsidR="00B96D14" w:rsidRPr="00A5543B">
        <w:rPr>
          <w:rFonts w:ascii="Times New Roman" w:hAnsi="Times New Roman" w:cs="Times New Roman"/>
          <w:b/>
          <w:color w:val="auto"/>
          <w:sz w:val="28"/>
          <w:szCs w:val="28"/>
          <w:lang w:val="uk-UA"/>
        </w:rPr>
        <w:t>.08.</w:t>
      </w:r>
      <w:r w:rsidR="0025327A" w:rsidRPr="00A5543B">
        <w:rPr>
          <w:rFonts w:ascii="Times New Roman" w:hAnsi="Times New Roman" w:cs="Times New Roman"/>
          <w:b/>
          <w:color w:val="auto"/>
          <w:sz w:val="28"/>
          <w:szCs w:val="28"/>
          <w:lang w:val="uk-UA"/>
        </w:rPr>
        <w:t xml:space="preserve">2019 </w:t>
      </w:r>
      <w:r w:rsidRPr="00A5543B">
        <w:rPr>
          <w:rFonts w:ascii="Times New Roman" w:hAnsi="Times New Roman" w:cs="Times New Roman"/>
          <w:b/>
          <w:color w:val="auto"/>
          <w:sz w:val="28"/>
          <w:szCs w:val="28"/>
          <w:lang w:val="uk-UA"/>
        </w:rPr>
        <w:t xml:space="preserve">р.                     </w:t>
      </w:r>
      <w:r w:rsidR="00BD4FB8" w:rsidRPr="00A5543B">
        <w:rPr>
          <w:rFonts w:ascii="Times New Roman" w:hAnsi="Times New Roman" w:cs="Times New Roman"/>
          <w:b/>
          <w:color w:val="auto"/>
          <w:sz w:val="28"/>
          <w:szCs w:val="28"/>
          <w:lang w:val="uk-UA"/>
        </w:rPr>
        <w:t xml:space="preserve">               </w:t>
      </w:r>
      <w:r w:rsid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наказ №</w:t>
      </w:r>
      <w:r w:rsidR="0025327A" w:rsidRPr="00A5543B">
        <w:rPr>
          <w:rFonts w:ascii="Times New Roman" w:hAnsi="Times New Roman" w:cs="Times New Roman"/>
          <w:b/>
          <w:color w:val="auto"/>
          <w:sz w:val="28"/>
          <w:szCs w:val="28"/>
          <w:lang w:val="uk-UA"/>
        </w:rPr>
        <w:t xml:space="preserve"> 84</w:t>
      </w:r>
      <w:r w:rsidR="00B96D14"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від</w:t>
      </w:r>
      <w:r w:rsidR="0025327A" w:rsidRPr="00A5543B">
        <w:rPr>
          <w:rFonts w:ascii="Times New Roman" w:hAnsi="Times New Roman" w:cs="Times New Roman"/>
          <w:b/>
          <w:color w:val="auto"/>
          <w:sz w:val="28"/>
          <w:szCs w:val="28"/>
          <w:lang w:val="uk-UA"/>
        </w:rPr>
        <w:t xml:space="preserve"> 07.06.2019</w:t>
      </w:r>
      <w:r w:rsidR="00B96D14" w:rsidRPr="00A5543B">
        <w:rPr>
          <w:rFonts w:ascii="Times New Roman" w:hAnsi="Times New Roman" w:cs="Times New Roman"/>
          <w:b/>
          <w:color w:val="auto"/>
          <w:sz w:val="28"/>
          <w:szCs w:val="28"/>
          <w:lang w:val="uk-UA"/>
        </w:rPr>
        <w:t xml:space="preserve"> р.</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 xml:space="preserve">Голова педагогічної ради                                      </w:t>
      </w:r>
      <w:r w:rsidR="00A5543B">
        <w:rPr>
          <w:rFonts w:ascii="Times New Roman" w:hAnsi="Times New Roman" w:cs="Times New Roman"/>
          <w:b/>
          <w:color w:val="auto"/>
          <w:sz w:val="28"/>
          <w:szCs w:val="28"/>
          <w:lang w:val="uk-UA"/>
        </w:rPr>
        <w:t xml:space="preserve">           </w:t>
      </w:r>
      <w:r w:rsidR="00BD4FB8" w:rsidRPr="00A5543B">
        <w:rPr>
          <w:rFonts w:ascii="Times New Roman" w:hAnsi="Times New Roman" w:cs="Times New Roman"/>
          <w:b/>
          <w:color w:val="auto"/>
          <w:sz w:val="28"/>
          <w:szCs w:val="28"/>
          <w:lang w:val="uk-UA"/>
        </w:rPr>
        <w:t xml:space="preserve"> </w:t>
      </w:r>
      <w:r w:rsidRPr="00A5543B">
        <w:rPr>
          <w:rFonts w:ascii="Times New Roman" w:hAnsi="Times New Roman" w:cs="Times New Roman"/>
          <w:b/>
          <w:color w:val="auto"/>
          <w:sz w:val="28"/>
          <w:szCs w:val="28"/>
          <w:lang w:val="uk-UA"/>
        </w:rPr>
        <w:t>___________ Н.І.Жигалюк</w:t>
      </w:r>
    </w:p>
    <w:p w:rsidR="0059641D" w:rsidRPr="00A5543B" w:rsidRDefault="0059641D" w:rsidP="00BD4FB8">
      <w:pPr>
        <w:jc w:val="both"/>
        <w:rPr>
          <w:rFonts w:ascii="Times New Roman" w:hAnsi="Times New Roman" w:cs="Times New Roman"/>
          <w:b/>
          <w:color w:val="auto"/>
          <w:sz w:val="28"/>
          <w:szCs w:val="28"/>
          <w:lang w:val="uk-UA"/>
        </w:rPr>
      </w:pPr>
      <w:r w:rsidRPr="00A5543B">
        <w:rPr>
          <w:rFonts w:ascii="Times New Roman" w:hAnsi="Times New Roman" w:cs="Times New Roman"/>
          <w:b/>
          <w:color w:val="auto"/>
          <w:sz w:val="28"/>
          <w:szCs w:val="28"/>
          <w:lang w:val="uk-UA"/>
        </w:rPr>
        <w:t>__________ Н.І.Жигалюк</w:t>
      </w:r>
    </w:p>
    <w:p w:rsidR="0059641D" w:rsidRPr="00A5543B" w:rsidRDefault="0059641D" w:rsidP="00BD4FB8">
      <w:pPr>
        <w:spacing w:line="360" w:lineRule="auto"/>
        <w:ind w:firstLine="567"/>
        <w:jc w:val="both"/>
        <w:rPr>
          <w:rFonts w:ascii="Times New Roman" w:hAnsi="Times New Roman" w:cs="Times New Roman"/>
          <w:b/>
          <w:bCs/>
          <w:color w:val="auto"/>
          <w:sz w:val="28"/>
          <w:szCs w:val="28"/>
          <w:lang w:val="uk-UA"/>
        </w:rPr>
      </w:pPr>
    </w:p>
    <w:p w:rsidR="0059641D" w:rsidRDefault="0059641D" w:rsidP="00BD4FB8">
      <w:pPr>
        <w:spacing w:line="360" w:lineRule="auto"/>
        <w:ind w:firstLine="567"/>
        <w:jc w:val="both"/>
        <w:rPr>
          <w:rFonts w:ascii="Times New Roman" w:hAnsi="Times New Roman" w:cs="Times New Roman"/>
          <w:b/>
          <w:bCs/>
          <w:color w:val="auto"/>
          <w:sz w:val="28"/>
          <w:szCs w:val="28"/>
          <w:lang w:val="uk-UA"/>
        </w:rPr>
      </w:pPr>
    </w:p>
    <w:p w:rsidR="009F669E" w:rsidRPr="00BD4FB8" w:rsidRDefault="009F669E" w:rsidP="00BD4FB8">
      <w:pPr>
        <w:spacing w:line="360" w:lineRule="auto"/>
        <w:ind w:firstLine="567"/>
        <w:jc w:val="both"/>
        <w:rPr>
          <w:rFonts w:ascii="Times New Roman" w:hAnsi="Times New Roman" w:cs="Times New Roman"/>
          <w:b/>
          <w:bCs/>
          <w:color w:val="auto"/>
          <w:sz w:val="28"/>
          <w:szCs w:val="28"/>
          <w:lang w:val="uk-UA"/>
        </w:rPr>
      </w:pPr>
    </w:p>
    <w:p w:rsidR="00531DFE" w:rsidRDefault="00531DFE" w:rsidP="00B96D14">
      <w:pPr>
        <w:spacing w:line="360" w:lineRule="auto"/>
        <w:ind w:firstLine="567"/>
        <w:jc w:val="center"/>
        <w:rPr>
          <w:rFonts w:ascii="Times New Roman" w:hAnsi="Times New Roman" w:cs="Times New Roman"/>
          <w:b/>
          <w:bCs/>
          <w:color w:val="auto"/>
          <w:sz w:val="28"/>
          <w:szCs w:val="28"/>
          <w:lang w:val="uk-UA"/>
        </w:rPr>
      </w:pPr>
    </w:p>
    <w:p w:rsidR="00531DFE" w:rsidRDefault="00531DFE" w:rsidP="00B96D14">
      <w:pPr>
        <w:spacing w:line="360" w:lineRule="auto"/>
        <w:ind w:firstLine="567"/>
        <w:jc w:val="center"/>
        <w:rPr>
          <w:rFonts w:ascii="Times New Roman" w:hAnsi="Times New Roman" w:cs="Times New Roman"/>
          <w:b/>
          <w:bCs/>
          <w:color w:val="auto"/>
          <w:sz w:val="28"/>
          <w:szCs w:val="28"/>
          <w:lang w:val="uk-UA"/>
        </w:rPr>
      </w:pPr>
    </w:p>
    <w:p w:rsidR="00531DFE" w:rsidRPr="00531DFE" w:rsidRDefault="00531DFE" w:rsidP="00B96D14">
      <w:pPr>
        <w:spacing w:line="360" w:lineRule="auto"/>
        <w:ind w:firstLine="567"/>
        <w:jc w:val="center"/>
        <w:rPr>
          <w:rFonts w:ascii="Times New Roman" w:hAnsi="Times New Roman" w:cs="Times New Roman"/>
          <w:b/>
          <w:bCs/>
          <w:i/>
          <w:color w:val="215868" w:themeColor="accent5" w:themeShade="80"/>
          <w:sz w:val="44"/>
          <w:szCs w:val="44"/>
          <w:lang w:val="uk-UA"/>
        </w:rPr>
      </w:pPr>
    </w:p>
    <w:p w:rsidR="0059641D" w:rsidRP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ОСВІТНЯ ПРОГРАМА</w:t>
      </w:r>
    </w:p>
    <w:p w:rsidR="00B96D14" w:rsidRP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Підгороднянсько</w:t>
      </w:r>
      <w:r w:rsidR="00B96D14" w:rsidRPr="00531DFE">
        <w:rPr>
          <w:rFonts w:ascii="Times New Roman" w:hAnsi="Times New Roman" w:cs="Times New Roman"/>
          <w:b/>
          <w:bCs/>
          <w:i/>
          <w:color w:val="215868" w:themeColor="accent5" w:themeShade="80"/>
          <w:sz w:val="44"/>
          <w:szCs w:val="44"/>
          <w:lang w:val="uk-UA"/>
        </w:rPr>
        <w:t>ї з</w:t>
      </w:r>
      <w:r w:rsidRPr="00531DFE">
        <w:rPr>
          <w:rFonts w:ascii="Times New Roman" w:hAnsi="Times New Roman" w:cs="Times New Roman"/>
          <w:b/>
          <w:bCs/>
          <w:i/>
          <w:color w:val="215868" w:themeColor="accent5" w:themeShade="80"/>
          <w:sz w:val="44"/>
          <w:szCs w:val="44"/>
          <w:lang w:val="uk-UA"/>
        </w:rPr>
        <w:t>агально</w:t>
      </w:r>
      <w:r w:rsidR="00B96D14" w:rsidRPr="00531DFE">
        <w:rPr>
          <w:rFonts w:ascii="Times New Roman" w:hAnsi="Times New Roman" w:cs="Times New Roman"/>
          <w:b/>
          <w:bCs/>
          <w:i/>
          <w:color w:val="215868" w:themeColor="accent5" w:themeShade="80"/>
          <w:sz w:val="44"/>
          <w:szCs w:val="44"/>
          <w:lang w:val="uk-UA"/>
        </w:rPr>
        <w:t>освітньої школи</w:t>
      </w:r>
    </w:p>
    <w:p w:rsidR="0059641D" w:rsidRP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І-ІІІ ступенів</w:t>
      </w:r>
    </w:p>
    <w:p w:rsid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 xml:space="preserve">Первомайської районної ради </w:t>
      </w:r>
    </w:p>
    <w:p w:rsidR="0059641D" w:rsidRP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Миколаївської області</w:t>
      </w:r>
    </w:p>
    <w:p w:rsidR="0059641D" w:rsidRPr="00531DFE" w:rsidRDefault="0059641D" w:rsidP="00B96D14">
      <w:pPr>
        <w:spacing w:line="360" w:lineRule="auto"/>
        <w:ind w:firstLine="567"/>
        <w:jc w:val="center"/>
        <w:rPr>
          <w:rFonts w:ascii="Times New Roman" w:hAnsi="Times New Roman" w:cs="Times New Roman"/>
          <w:b/>
          <w:bCs/>
          <w:i/>
          <w:color w:val="215868" w:themeColor="accent5" w:themeShade="80"/>
          <w:sz w:val="44"/>
          <w:szCs w:val="44"/>
          <w:lang w:val="uk-UA"/>
        </w:rPr>
      </w:pPr>
      <w:r w:rsidRPr="00531DFE">
        <w:rPr>
          <w:rFonts w:ascii="Times New Roman" w:hAnsi="Times New Roman" w:cs="Times New Roman"/>
          <w:b/>
          <w:bCs/>
          <w:i/>
          <w:color w:val="215868" w:themeColor="accent5" w:themeShade="80"/>
          <w:sz w:val="44"/>
          <w:szCs w:val="44"/>
          <w:lang w:val="uk-UA"/>
        </w:rPr>
        <w:t xml:space="preserve">на </w:t>
      </w:r>
      <w:r w:rsidR="00A15D55" w:rsidRPr="00531DFE">
        <w:rPr>
          <w:rFonts w:ascii="Times New Roman" w:hAnsi="Times New Roman" w:cs="Times New Roman"/>
          <w:b/>
          <w:bCs/>
          <w:i/>
          <w:color w:val="215868" w:themeColor="accent5" w:themeShade="80"/>
          <w:sz w:val="44"/>
          <w:szCs w:val="44"/>
          <w:lang w:val="uk-UA"/>
        </w:rPr>
        <w:t>2019/2020</w:t>
      </w:r>
      <w:r w:rsidRPr="00531DFE">
        <w:rPr>
          <w:rFonts w:ascii="Times New Roman" w:hAnsi="Times New Roman" w:cs="Times New Roman"/>
          <w:b/>
          <w:bCs/>
          <w:i/>
          <w:color w:val="215868" w:themeColor="accent5" w:themeShade="80"/>
          <w:sz w:val="44"/>
          <w:szCs w:val="44"/>
          <w:lang w:val="uk-UA"/>
        </w:rPr>
        <w:t xml:space="preserve"> навчальний рік</w:t>
      </w: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59641D" w:rsidRPr="00BD4FB8" w:rsidRDefault="0059641D" w:rsidP="00BD4FB8">
      <w:pPr>
        <w:widowControl/>
        <w:spacing w:line="360" w:lineRule="auto"/>
        <w:ind w:firstLine="708"/>
        <w:jc w:val="both"/>
        <w:rPr>
          <w:rFonts w:ascii="Times New Roman" w:hAnsi="Times New Roman" w:cs="Times New Roman"/>
          <w:bCs/>
          <w:color w:val="auto"/>
          <w:sz w:val="28"/>
          <w:szCs w:val="28"/>
          <w:lang w:val="uk-UA"/>
        </w:rPr>
      </w:pPr>
    </w:p>
    <w:p w:rsidR="001837E0" w:rsidRPr="00BD4FB8" w:rsidRDefault="001837E0" w:rsidP="00BD4FB8">
      <w:pPr>
        <w:widowControl/>
        <w:spacing w:line="360" w:lineRule="auto"/>
        <w:ind w:firstLine="708"/>
        <w:jc w:val="both"/>
        <w:rPr>
          <w:rFonts w:ascii="Times New Roman" w:hAnsi="Times New Roman" w:cs="Times New Roman"/>
          <w:bCs/>
          <w:color w:val="auto"/>
          <w:sz w:val="28"/>
          <w:szCs w:val="28"/>
          <w:lang w:val="uk-UA"/>
        </w:rPr>
      </w:pPr>
      <w:r w:rsidRPr="00BD4FB8">
        <w:rPr>
          <w:rFonts w:ascii="Times New Roman" w:hAnsi="Times New Roman" w:cs="Times New Roman"/>
          <w:bCs/>
          <w:color w:val="auto"/>
          <w:sz w:val="28"/>
          <w:szCs w:val="28"/>
          <w:lang w:val="uk-UA"/>
        </w:rPr>
        <w:lastRenderedPageBreak/>
        <w:t xml:space="preserve">Освітня програма </w:t>
      </w:r>
      <w:r w:rsidR="0059641D" w:rsidRPr="00BD4FB8">
        <w:rPr>
          <w:rFonts w:ascii="Times New Roman" w:hAnsi="Times New Roman" w:cs="Times New Roman"/>
          <w:bCs/>
          <w:color w:val="auto"/>
          <w:sz w:val="28"/>
          <w:szCs w:val="28"/>
          <w:lang w:val="uk-UA"/>
        </w:rPr>
        <w:t>Підгороднянсько</w:t>
      </w:r>
      <w:r w:rsidR="00B96D14">
        <w:rPr>
          <w:rFonts w:ascii="Times New Roman" w:hAnsi="Times New Roman" w:cs="Times New Roman"/>
          <w:bCs/>
          <w:color w:val="auto"/>
          <w:sz w:val="28"/>
          <w:szCs w:val="28"/>
          <w:lang w:val="uk-UA"/>
        </w:rPr>
        <w:t>ї</w:t>
      </w:r>
      <w:r w:rsidR="0059641D" w:rsidRPr="00BD4FB8">
        <w:rPr>
          <w:rFonts w:ascii="Times New Roman" w:hAnsi="Times New Roman" w:cs="Times New Roman"/>
          <w:bCs/>
          <w:color w:val="auto"/>
          <w:sz w:val="28"/>
          <w:szCs w:val="28"/>
          <w:lang w:val="uk-UA"/>
        </w:rPr>
        <w:t xml:space="preserve"> ЗО</w:t>
      </w:r>
      <w:r w:rsidR="00B96D14">
        <w:rPr>
          <w:rFonts w:ascii="Times New Roman" w:hAnsi="Times New Roman" w:cs="Times New Roman"/>
          <w:bCs/>
          <w:color w:val="auto"/>
          <w:sz w:val="28"/>
          <w:szCs w:val="28"/>
          <w:lang w:val="uk-UA"/>
        </w:rPr>
        <w:t>Ш</w:t>
      </w:r>
      <w:r w:rsidRPr="00BD4FB8">
        <w:rPr>
          <w:rFonts w:ascii="Times New Roman" w:hAnsi="Times New Roman" w:cs="Times New Roman"/>
          <w:bCs/>
          <w:color w:val="auto"/>
          <w:sz w:val="28"/>
          <w:szCs w:val="28"/>
          <w:lang w:val="uk-UA"/>
        </w:rPr>
        <w:t xml:space="preserve"> І-ІІІ ступенів передбачає досягнення здобувачами освіти результатів навчання (компетентностей), визначених відповідними   Державним стандартом базової і повної загальної середньої освіти, Державним стандартом початкової освіти, формування загальної культури особистості учнів, їх адаптацію до життя в суспільстві, створення основи для усвідомленого вибору та наступного освоєння професійних освітніх програм, виховання громадянськості, працьовитості, поваги до прав і свобод людини, любові до Батьківщини.</w:t>
      </w:r>
    </w:p>
    <w:p w:rsidR="001837E0" w:rsidRPr="00BD4FB8" w:rsidRDefault="001837E0" w:rsidP="00BD4FB8">
      <w:pPr>
        <w:shd w:val="clear" w:color="auto" w:fill="FFFFFF"/>
        <w:spacing w:line="360" w:lineRule="auto"/>
        <w:jc w:val="both"/>
        <w:rPr>
          <w:rFonts w:ascii="Times New Roman" w:hAnsi="Times New Roman" w:cs="Times New Roman"/>
          <w:b/>
          <w:color w:val="auto"/>
          <w:sz w:val="28"/>
          <w:szCs w:val="28"/>
          <w:lang w:val="ru-RU"/>
        </w:rPr>
      </w:pPr>
      <w:r w:rsidRPr="00BD4FB8">
        <w:rPr>
          <w:rFonts w:ascii="Times New Roman" w:hAnsi="Times New Roman" w:cs="Times New Roman"/>
          <w:b/>
          <w:bCs/>
          <w:iCs/>
          <w:color w:val="auto"/>
          <w:spacing w:val="-8"/>
          <w:sz w:val="28"/>
          <w:szCs w:val="28"/>
          <w:lang w:val="uk-UA"/>
        </w:rPr>
        <w:t>Мета:</w:t>
      </w:r>
    </w:p>
    <w:p w:rsidR="001837E0" w:rsidRPr="00BD4FB8" w:rsidRDefault="001837E0" w:rsidP="00BD4FB8">
      <w:pPr>
        <w:shd w:val="clear" w:color="auto" w:fill="FFFFFF"/>
        <w:spacing w:line="360" w:lineRule="auto"/>
        <w:jc w:val="both"/>
        <w:rPr>
          <w:rFonts w:ascii="Times New Roman" w:hAnsi="Times New Roman" w:cs="Times New Roman"/>
          <w:color w:val="auto"/>
          <w:sz w:val="28"/>
          <w:szCs w:val="28"/>
          <w:lang w:val="ru-RU"/>
        </w:rPr>
      </w:pPr>
      <w:r w:rsidRPr="00BD4FB8">
        <w:rPr>
          <w:rFonts w:ascii="Times New Roman" w:hAnsi="Times New Roman" w:cs="Times New Roman"/>
          <w:color w:val="auto"/>
          <w:spacing w:val="-4"/>
          <w:sz w:val="28"/>
          <w:szCs w:val="28"/>
          <w:lang w:val="uk-UA"/>
        </w:rPr>
        <w:t>створення умов для забезпечення в школі сучасної, доступної та якісної системи освіти відповідно до вимог суспільства, запитів особистості й потреб держави.</w:t>
      </w:r>
    </w:p>
    <w:p w:rsidR="001837E0" w:rsidRPr="00BD4FB8" w:rsidRDefault="001837E0" w:rsidP="00BD4FB8">
      <w:pPr>
        <w:shd w:val="clear" w:color="auto" w:fill="FFFFFF"/>
        <w:spacing w:line="360" w:lineRule="auto"/>
        <w:jc w:val="both"/>
        <w:rPr>
          <w:rFonts w:ascii="Times New Roman" w:hAnsi="Times New Roman" w:cs="Times New Roman"/>
          <w:color w:val="auto"/>
          <w:sz w:val="28"/>
          <w:szCs w:val="28"/>
          <w:lang w:val="ru-RU"/>
        </w:rPr>
      </w:pPr>
      <w:r w:rsidRPr="00BD4FB8">
        <w:rPr>
          <w:rFonts w:ascii="Times New Roman" w:hAnsi="Times New Roman" w:cs="Times New Roman"/>
          <w:b/>
          <w:bCs/>
          <w:iCs/>
          <w:color w:val="auto"/>
          <w:spacing w:val="-4"/>
          <w:sz w:val="28"/>
          <w:szCs w:val="28"/>
          <w:lang w:val="uk-UA"/>
        </w:rPr>
        <w:t>Завдання:</w:t>
      </w:r>
    </w:p>
    <w:p w:rsidR="009F669E" w:rsidRDefault="009F669E" w:rsidP="009F669E">
      <w:pPr>
        <w:shd w:val="clear" w:color="auto" w:fill="FFFFFF"/>
        <w:spacing w:line="360" w:lineRule="auto"/>
        <w:jc w:val="both"/>
        <w:rPr>
          <w:rFonts w:ascii="Times New Roman" w:hAnsi="Times New Roman" w:cs="Times New Roman"/>
          <w:color w:val="auto"/>
          <w:spacing w:val="-3"/>
          <w:sz w:val="28"/>
          <w:szCs w:val="28"/>
          <w:lang w:val="uk-UA"/>
        </w:rPr>
      </w:pPr>
      <w:r>
        <w:rPr>
          <w:rFonts w:ascii="Times New Roman" w:hAnsi="Times New Roman" w:cs="Times New Roman"/>
          <w:color w:val="auto"/>
          <w:spacing w:val="-3"/>
          <w:sz w:val="28"/>
          <w:szCs w:val="28"/>
          <w:lang w:val="uk-UA"/>
        </w:rPr>
        <w:t xml:space="preserve">- </w:t>
      </w:r>
      <w:r w:rsidR="001837E0" w:rsidRPr="00BD4FB8">
        <w:rPr>
          <w:rFonts w:ascii="Times New Roman" w:hAnsi="Times New Roman" w:cs="Times New Roman"/>
          <w:color w:val="auto"/>
          <w:spacing w:val="-3"/>
          <w:sz w:val="28"/>
          <w:szCs w:val="28"/>
          <w:lang w:val="uk-UA"/>
        </w:rPr>
        <w:t>формування ключових компетентностей учнів;</w:t>
      </w:r>
    </w:p>
    <w:p w:rsidR="001837E0" w:rsidRPr="00BD4FB8" w:rsidRDefault="009F669E" w:rsidP="009F669E">
      <w:pPr>
        <w:shd w:val="clear" w:color="auto" w:fill="FFFFFF"/>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z w:val="28"/>
          <w:szCs w:val="28"/>
          <w:lang w:val="ru-RU"/>
        </w:rPr>
        <w:t xml:space="preserve">- </w:t>
      </w:r>
      <w:r w:rsidR="001837E0" w:rsidRPr="00BD4FB8">
        <w:rPr>
          <w:rFonts w:ascii="Times New Roman" w:hAnsi="Times New Roman" w:cs="Times New Roman"/>
          <w:color w:val="auto"/>
          <w:spacing w:val="-4"/>
          <w:sz w:val="28"/>
          <w:szCs w:val="28"/>
          <w:lang w:val="uk-UA"/>
        </w:rPr>
        <w:t>запровадження освітніх інновацій;</w:t>
      </w:r>
    </w:p>
    <w:p w:rsidR="001837E0" w:rsidRPr="00BD4FB8" w:rsidRDefault="009F669E" w:rsidP="009F669E">
      <w:pPr>
        <w:shd w:val="clear" w:color="auto" w:fill="FFFFFF"/>
        <w:spacing w:line="360" w:lineRule="auto"/>
        <w:jc w:val="both"/>
        <w:rPr>
          <w:rFonts w:ascii="Times New Roman" w:hAnsi="Times New Roman" w:cs="Times New Roman"/>
          <w:color w:val="auto"/>
          <w:sz w:val="28"/>
          <w:szCs w:val="28"/>
          <w:lang w:val="ru-RU"/>
        </w:rPr>
      </w:pPr>
      <w:r>
        <w:rPr>
          <w:rFonts w:ascii="Times New Roman" w:hAnsi="Times New Roman" w:cs="Times New Roman"/>
          <w:color w:val="auto"/>
          <w:spacing w:val="-2"/>
          <w:sz w:val="28"/>
          <w:szCs w:val="28"/>
          <w:lang w:val="uk-UA"/>
        </w:rPr>
        <w:t xml:space="preserve">- </w:t>
      </w:r>
      <w:r w:rsidR="001837E0" w:rsidRPr="00BD4FB8">
        <w:rPr>
          <w:rFonts w:ascii="Times New Roman" w:hAnsi="Times New Roman" w:cs="Times New Roman"/>
          <w:color w:val="auto"/>
          <w:spacing w:val="-2"/>
          <w:sz w:val="28"/>
          <w:szCs w:val="28"/>
          <w:lang w:val="uk-UA"/>
        </w:rPr>
        <w:t>розвиток профільного навчання</w:t>
      </w:r>
      <w:r w:rsidR="0059641D" w:rsidRPr="00BD4FB8">
        <w:rPr>
          <w:rFonts w:ascii="Times New Roman" w:hAnsi="Times New Roman" w:cs="Times New Roman"/>
          <w:color w:val="auto"/>
          <w:spacing w:val="-2"/>
          <w:sz w:val="28"/>
          <w:szCs w:val="28"/>
          <w:lang w:val="uk-UA"/>
        </w:rPr>
        <w:t>.</w:t>
      </w:r>
    </w:p>
    <w:p w:rsidR="001837E0" w:rsidRPr="00BD4FB8" w:rsidRDefault="001837E0" w:rsidP="009F669E">
      <w:pPr>
        <w:shd w:val="clear" w:color="auto" w:fill="FFFFFF"/>
        <w:spacing w:line="360" w:lineRule="auto"/>
        <w:jc w:val="both"/>
        <w:rPr>
          <w:rFonts w:ascii="Times New Roman" w:hAnsi="Times New Roman" w:cs="Times New Roman"/>
          <w:bCs/>
          <w:color w:val="auto"/>
          <w:sz w:val="28"/>
          <w:szCs w:val="28"/>
          <w:lang w:val="uk-UA"/>
        </w:rPr>
      </w:pPr>
      <w:r w:rsidRPr="00BD4FB8">
        <w:rPr>
          <w:rFonts w:ascii="Times New Roman" w:hAnsi="Times New Roman" w:cs="Times New Roman"/>
          <w:bCs/>
          <w:color w:val="auto"/>
          <w:sz w:val="28"/>
          <w:szCs w:val="28"/>
          <w:lang w:val="uk-UA"/>
        </w:rPr>
        <w:t xml:space="preserve">Згідно чинного законодавства </w:t>
      </w:r>
      <w:r w:rsidR="00B96D14">
        <w:rPr>
          <w:rFonts w:ascii="Times New Roman" w:hAnsi="Times New Roman" w:cs="Times New Roman"/>
          <w:bCs/>
          <w:color w:val="auto"/>
          <w:sz w:val="28"/>
          <w:szCs w:val="28"/>
          <w:lang w:val="uk-UA"/>
        </w:rPr>
        <w:t>Підгороднянськ</w:t>
      </w:r>
      <w:r w:rsidR="0037381E">
        <w:rPr>
          <w:rFonts w:ascii="Times New Roman" w:hAnsi="Times New Roman" w:cs="Times New Roman"/>
          <w:bCs/>
          <w:color w:val="auto"/>
          <w:sz w:val="28"/>
          <w:szCs w:val="28"/>
          <w:lang w:val="uk-UA"/>
        </w:rPr>
        <w:t>а</w:t>
      </w:r>
      <w:r w:rsidR="00B96D14">
        <w:rPr>
          <w:rFonts w:ascii="Times New Roman" w:hAnsi="Times New Roman" w:cs="Times New Roman"/>
          <w:bCs/>
          <w:color w:val="auto"/>
          <w:sz w:val="28"/>
          <w:szCs w:val="28"/>
          <w:lang w:val="uk-UA"/>
        </w:rPr>
        <w:t xml:space="preserve"> З</w:t>
      </w:r>
      <w:r w:rsidR="0059641D" w:rsidRPr="00BD4FB8">
        <w:rPr>
          <w:rFonts w:ascii="Times New Roman" w:hAnsi="Times New Roman" w:cs="Times New Roman"/>
          <w:bCs/>
          <w:color w:val="auto"/>
          <w:sz w:val="28"/>
          <w:szCs w:val="28"/>
          <w:lang w:val="uk-UA"/>
        </w:rPr>
        <w:t>О</w:t>
      </w:r>
      <w:r w:rsidR="00B96D14">
        <w:rPr>
          <w:rFonts w:ascii="Times New Roman" w:hAnsi="Times New Roman" w:cs="Times New Roman"/>
          <w:bCs/>
          <w:color w:val="auto"/>
          <w:sz w:val="28"/>
          <w:szCs w:val="28"/>
          <w:lang w:val="uk-UA"/>
        </w:rPr>
        <w:t>Ш</w:t>
      </w:r>
      <w:r w:rsidRPr="00BD4FB8">
        <w:rPr>
          <w:rFonts w:ascii="Times New Roman" w:hAnsi="Times New Roman" w:cs="Times New Roman"/>
          <w:bCs/>
          <w:color w:val="auto"/>
          <w:sz w:val="28"/>
          <w:szCs w:val="28"/>
          <w:lang w:val="uk-UA"/>
        </w:rPr>
        <w:t xml:space="preserve"> І-ІІІ ступенів здійснює освітній процес відповідно до рівнів загальноосвітніх програм трьох ступенів освіти:</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І ступінь</w:t>
      </w:r>
      <w:r w:rsidR="0059641D" w:rsidRPr="00BD4FB8">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 початкова школа;</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ІІ ступінь </w:t>
      </w:r>
      <w:r w:rsidR="0059641D" w:rsidRPr="00BD4FB8">
        <w:rPr>
          <w:rFonts w:ascii="Times New Roman" w:hAnsi="Times New Roman" w:cs="Times New Roman"/>
          <w:bCs/>
          <w:color w:val="auto"/>
          <w:sz w:val="28"/>
          <w:szCs w:val="28"/>
          <w:lang w:val="uk-UA"/>
        </w:rPr>
        <w:t>-</w:t>
      </w:r>
      <w:r w:rsidR="001837E0" w:rsidRPr="00BD4FB8">
        <w:rPr>
          <w:rFonts w:ascii="Times New Roman" w:hAnsi="Times New Roman" w:cs="Times New Roman"/>
          <w:bCs/>
          <w:color w:val="auto"/>
          <w:sz w:val="28"/>
          <w:szCs w:val="28"/>
          <w:lang w:val="uk-UA"/>
        </w:rPr>
        <w:t xml:space="preserve"> основна школа;</w:t>
      </w:r>
    </w:p>
    <w:p w:rsidR="001837E0" w:rsidRPr="00BD4FB8" w:rsidRDefault="009F669E" w:rsidP="00BD4FB8">
      <w:pPr>
        <w:shd w:val="clear" w:color="auto" w:fill="FFFFFF"/>
        <w:spacing w:line="360" w:lineRule="auto"/>
        <w:ind w:hanging="401"/>
        <w:jc w:val="both"/>
        <w:rPr>
          <w:rFonts w:ascii="Times New Roman" w:hAnsi="Times New Roman" w:cs="Times New Roman"/>
          <w:bCs/>
          <w:color w:val="auto"/>
          <w:sz w:val="28"/>
          <w:szCs w:val="28"/>
          <w:lang w:val="uk-UA"/>
        </w:rPr>
      </w:pPr>
      <w:r>
        <w:rPr>
          <w:rFonts w:ascii="Times New Roman" w:hAnsi="Times New Roman" w:cs="Times New Roman"/>
          <w:bCs/>
          <w:color w:val="auto"/>
          <w:sz w:val="28"/>
          <w:szCs w:val="28"/>
          <w:lang w:val="uk-UA"/>
        </w:rPr>
        <w:t xml:space="preserve">        </w:t>
      </w:r>
      <w:r w:rsidR="001837E0" w:rsidRPr="00BD4FB8">
        <w:rPr>
          <w:rFonts w:ascii="Times New Roman" w:hAnsi="Times New Roman" w:cs="Times New Roman"/>
          <w:bCs/>
          <w:color w:val="auto"/>
          <w:sz w:val="28"/>
          <w:szCs w:val="28"/>
          <w:lang w:val="uk-UA"/>
        </w:rPr>
        <w:t xml:space="preserve">ІІІ ступінь </w:t>
      </w:r>
      <w:r w:rsidR="0059641D" w:rsidRPr="00BD4FB8">
        <w:rPr>
          <w:rFonts w:ascii="Times New Roman" w:hAnsi="Times New Roman" w:cs="Times New Roman"/>
          <w:bCs/>
          <w:color w:val="auto"/>
          <w:sz w:val="28"/>
          <w:szCs w:val="28"/>
          <w:lang w:val="uk-UA"/>
        </w:rPr>
        <w:t>-</w:t>
      </w:r>
      <w:r w:rsidR="001837E0" w:rsidRPr="00BD4FB8">
        <w:rPr>
          <w:rFonts w:ascii="Times New Roman" w:hAnsi="Times New Roman" w:cs="Times New Roman"/>
          <w:bCs/>
          <w:color w:val="auto"/>
          <w:sz w:val="28"/>
          <w:szCs w:val="28"/>
          <w:lang w:val="uk-UA"/>
        </w:rPr>
        <w:t xml:space="preserve"> середня (повна) загальна освіта</w:t>
      </w:r>
      <w:r w:rsidR="00B96D14">
        <w:rPr>
          <w:rFonts w:ascii="Times New Roman" w:hAnsi="Times New Roman" w:cs="Times New Roman"/>
          <w:bCs/>
          <w:color w:val="auto"/>
          <w:sz w:val="28"/>
          <w:szCs w:val="28"/>
          <w:lang w:val="uk-UA"/>
        </w:rPr>
        <w:t>.</w:t>
      </w:r>
    </w:p>
    <w:p w:rsidR="001837E0" w:rsidRPr="00BD4FB8" w:rsidRDefault="001837E0" w:rsidP="00BD4FB8">
      <w:pPr>
        <w:widowControl/>
        <w:spacing w:line="360" w:lineRule="auto"/>
        <w:jc w:val="both"/>
        <w:rPr>
          <w:rFonts w:ascii="Times New Roman" w:hAnsi="Times New Roman" w:cs="Times New Roman"/>
          <w:bCs/>
          <w:color w:val="auto"/>
          <w:sz w:val="28"/>
          <w:szCs w:val="28"/>
          <w:lang w:val="uk-UA"/>
        </w:rPr>
      </w:pPr>
    </w:p>
    <w:p w:rsidR="001837E0" w:rsidRPr="00BD4FB8" w:rsidRDefault="001837E0" w:rsidP="009F669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Освітня програма школи</w:t>
      </w:r>
      <w:r w:rsidR="0059641D"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 ступеня (початкова освіта)</w:t>
      </w:r>
    </w:p>
    <w:p w:rsidR="001837E0" w:rsidRPr="009F669E" w:rsidRDefault="001837E0" w:rsidP="009F669E">
      <w:pPr>
        <w:widowControl/>
        <w:spacing w:line="360" w:lineRule="auto"/>
        <w:jc w:val="center"/>
        <w:rPr>
          <w:rFonts w:ascii="Times New Roman" w:hAnsi="Times New Roman" w:cs="Times New Roman"/>
          <w:b/>
          <w:bCs/>
          <w:color w:val="auto"/>
          <w:sz w:val="28"/>
          <w:szCs w:val="28"/>
          <w:lang w:val="uk-UA"/>
        </w:rPr>
      </w:pPr>
      <w:r w:rsidRPr="009F669E">
        <w:rPr>
          <w:rFonts w:ascii="Times New Roman" w:hAnsi="Times New Roman" w:cs="Times New Roman"/>
          <w:b/>
          <w:bCs/>
          <w:color w:val="auto"/>
          <w:sz w:val="28"/>
          <w:szCs w:val="28"/>
          <w:lang w:val="uk-UA"/>
        </w:rPr>
        <w:t>1</w:t>
      </w:r>
      <w:r w:rsidR="00A15D55">
        <w:rPr>
          <w:rFonts w:ascii="Times New Roman" w:hAnsi="Times New Roman" w:cs="Times New Roman"/>
          <w:b/>
          <w:bCs/>
          <w:color w:val="auto"/>
          <w:sz w:val="28"/>
          <w:szCs w:val="28"/>
          <w:lang w:val="uk-UA"/>
        </w:rPr>
        <w:t>,2</w:t>
      </w:r>
      <w:r w:rsidRPr="009F669E">
        <w:rPr>
          <w:rFonts w:ascii="Times New Roman" w:hAnsi="Times New Roman" w:cs="Times New Roman"/>
          <w:b/>
          <w:bCs/>
          <w:color w:val="auto"/>
          <w:sz w:val="28"/>
          <w:szCs w:val="28"/>
          <w:lang w:val="uk-UA"/>
        </w:rPr>
        <w:t xml:space="preserve"> клас</w:t>
      </w:r>
      <w:r w:rsidR="00A15D55">
        <w:rPr>
          <w:rFonts w:ascii="Times New Roman" w:hAnsi="Times New Roman" w:cs="Times New Roman"/>
          <w:b/>
          <w:bCs/>
          <w:color w:val="auto"/>
          <w:sz w:val="28"/>
          <w:szCs w:val="28"/>
          <w:lang w:val="uk-UA"/>
        </w:rPr>
        <w:t>и</w:t>
      </w:r>
    </w:p>
    <w:p w:rsidR="001837E0" w:rsidRPr="00BD4FB8" w:rsidRDefault="001837E0" w:rsidP="009F669E">
      <w:pPr>
        <w:spacing w:line="360" w:lineRule="auto"/>
        <w:ind w:firstLine="567"/>
        <w:jc w:val="both"/>
        <w:rPr>
          <w:color w:val="auto"/>
          <w:lang w:val="uk-UA"/>
        </w:rPr>
      </w:pPr>
      <w:r w:rsidRPr="00BD4FB8">
        <w:rPr>
          <w:rFonts w:ascii="Times New Roman" w:hAnsi="Times New Roman" w:cs="Times New Roman"/>
          <w:color w:val="auto"/>
          <w:sz w:val="28"/>
          <w:szCs w:val="28"/>
          <w:lang w:val="uk-UA"/>
        </w:rPr>
        <w:t>Освітня програма 1 класу школи І ступеня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та складена відповідно до типової освітньої програми початкової освіти, розробленої під керівництвом Савченко О.Я., затвердженої рішенням Колегії МОН України від 22.02.2018.</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Метою початкової освіти є всебічний розвиток особистості дитини відповідно до її вікових та індивідуальних психофізіологічних особливостей і пізнавальних потреб, формування загальнокультурних і морально-етичних цінностей, оволодіння ключовими і предметними компетентностями та наскрізними вміннями, необхідними життєвими та соціальними навичками, що забезпечують її готовність до життя в демократичному й </w:t>
      </w:r>
      <w:r w:rsidRPr="00BD4FB8">
        <w:rPr>
          <w:rFonts w:ascii="Times New Roman" w:hAnsi="Times New Roman"/>
          <w:color w:val="auto"/>
          <w:sz w:val="28"/>
          <w:szCs w:val="28"/>
          <w:lang w:val="uk-UA"/>
        </w:rPr>
        <w:lastRenderedPageBreak/>
        <w:t>інформаційному суспільстві, продовження навчання в основній школі.</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Освітня програма </w:t>
      </w:r>
      <w:r w:rsidRPr="00A43C8E">
        <w:rPr>
          <w:rFonts w:ascii="Times New Roman" w:hAnsi="Times New Roman"/>
          <w:b/>
          <w:i/>
          <w:color w:val="auto"/>
          <w:sz w:val="28"/>
          <w:szCs w:val="28"/>
          <w:lang w:val="uk-UA"/>
        </w:rPr>
        <w:t>початкової освіти</w:t>
      </w:r>
      <w:r w:rsidR="0059641D" w:rsidRPr="00BD4FB8">
        <w:rPr>
          <w:rFonts w:ascii="Times New Roman" w:hAnsi="Times New Roman"/>
          <w:i/>
          <w:color w:val="auto"/>
          <w:sz w:val="28"/>
          <w:szCs w:val="28"/>
          <w:lang w:val="uk-UA"/>
        </w:rPr>
        <w:t xml:space="preserve"> </w:t>
      </w:r>
      <w:r w:rsidRPr="00BD4FB8">
        <w:rPr>
          <w:rFonts w:ascii="Times New Roman" w:hAnsi="Times New Roman"/>
          <w:color w:val="auto"/>
          <w:sz w:val="28"/>
          <w:szCs w:val="28"/>
          <w:lang w:val="uk-UA"/>
        </w:rPr>
        <w:t>окреслює рекомендовані підходи до планування й організації школою початкової освіти (</w:t>
      </w:r>
      <w:r w:rsidRPr="00A43C8E">
        <w:rPr>
          <w:rFonts w:ascii="Times New Roman" w:hAnsi="Times New Roman"/>
          <w:b/>
          <w:color w:val="auto"/>
          <w:sz w:val="28"/>
          <w:szCs w:val="28"/>
          <w:lang w:val="uk-UA"/>
        </w:rPr>
        <w:t>1 клас</w:t>
      </w:r>
      <w:r w:rsidRPr="00BD4FB8">
        <w:rPr>
          <w:rFonts w:ascii="Times New Roman" w:hAnsi="Times New Roman"/>
          <w:color w:val="auto"/>
          <w:sz w:val="28"/>
          <w:szCs w:val="28"/>
          <w:lang w:val="uk-UA"/>
        </w:rPr>
        <w:t xml:space="preserve">) єдиного комплексу освітніх компонентів для досягнення учнями </w:t>
      </w:r>
      <w:r w:rsidRPr="00BD4FB8">
        <w:rPr>
          <w:rFonts w:ascii="Times New Roman" w:hAnsi="Times New Roman"/>
          <w:i/>
          <w:color w:val="auto"/>
          <w:sz w:val="28"/>
          <w:szCs w:val="28"/>
          <w:lang w:val="uk-UA"/>
        </w:rPr>
        <w:t>обов’язкових результатів навчання</w:t>
      </w:r>
      <w:r w:rsidRPr="00BD4FB8">
        <w:rPr>
          <w:rFonts w:ascii="Times New Roman" w:hAnsi="Times New Roman"/>
          <w:color w:val="auto"/>
          <w:sz w:val="28"/>
          <w:szCs w:val="28"/>
          <w:lang w:val="uk-UA"/>
        </w:rPr>
        <w:t>, визначених Державним стандартом початкової освіти.</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olor w:val="auto"/>
          <w:sz w:val="28"/>
          <w:szCs w:val="28"/>
          <w:lang w:val="uk-UA"/>
        </w:rPr>
        <w:t>.</w:t>
      </w:r>
    </w:p>
    <w:p w:rsidR="001837E0" w:rsidRPr="00BD4FB8" w:rsidRDefault="001837E0" w:rsidP="00BD4FB8">
      <w:pPr>
        <w:spacing w:line="360" w:lineRule="auto"/>
        <w:ind w:firstLine="567"/>
        <w:jc w:val="both"/>
        <w:rPr>
          <w:rFonts w:ascii="Times New Roman" w:hAnsi="Times New Roman"/>
          <w:color w:val="auto"/>
          <w:sz w:val="28"/>
          <w:szCs w:val="28"/>
          <w:lang w:val="ru-RU"/>
        </w:rPr>
      </w:pPr>
      <w:r w:rsidRPr="00BD4FB8">
        <w:rPr>
          <w:rFonts w:ascii="Times New Roman" w:hAnsi="Times New Roman"/>
          <w:color w:val="auto"/>
          <w:sz w:val="28"/>
          <w:szCs w:val="28"/>
          <w:lang w:val="ru-RU"/>
        </w:rPr>
        <w:t>Загальний</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обсяг</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навчального</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навантаження для учнів 1 класу – 805  годин/навчальний</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рік.</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ru-RU"/>
        </w:rPr>
        <w:t>Навчальний план початкової</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школи</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передбачає</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реалізацію</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освітніх</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галузей Базового навчального плану Державного стандарту через окремі</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та інтегровані</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предмети. Він</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охоплює</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інваріантну</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складову, сформовану на державному рівні, та варіативну</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складову, яку визначає заклад освіти.</w:t>
      </w:r>
      <w:r w:rsidR="0059641D" w:rsidRPr="00BD4FB8">
        <w:rPr>
          <w:rFonts w:ascii="Times New Roman" w:hAnsi="Times New Roman"/>
          <w:color w:val="auto"/>
          <w:sz w:val="28"/>
          <w:szCs w:val="28"/>
          <w:lang w:val="ru-RU"/>
        </w:rPr>
        <w:t xml:space="preserve"> </w:t>
      </w:r>
      <w:r w:rsidRPr="00BD4FB8">
        <w:rPr>
          <w:rFonts w:ascii="Times New Roman" w:hAnsi="Times New Roman" w:cs="Times New Roman"/>
          <w:color w:val="auto"/>
          <w:sz w:val="28"/>
          <w:szCs w:val="28"/>
          <w:lang w:val="uk-UA"/>
        </w:rPr>
        <w:t>Загальний обсяг навчального навантаження, орієнтовна тривалість і можливі взаємозв’язки окремих предметів, факультативів, курсів за вибором тощо, зокре</w:t>
      </w:r>
      <w:r w:rsidR="00B96D14">
        <w:rPr>
          <w:rFonts w:ascii="Times New Roman" w:hAnsi="Times New Roman" w:cs="Times New Roman"/>
          <w:color w:val="auto"/>
          <w:sz w:val="28"/>
          <w:szCs w:val="28"/>
          <w:lang w:val="uk-UA"/>
        </w:rPr>
        <w:t xml:space="preserve">ма їх інтеграції, </w:t>
      </w:r>
      <w:r w:rsidR="00B96D14">
        <w:rPr>
          <w:rFonts w:ascii="Times New Roman" w:hAnsi="Times New Roman" w:cs="Times New Roman"/>
          <w:color w:val="auto"/>
          <w:sz w:val="28"/>
          <w:szCs w:val="28"/>
          <w:lang w:val="uk-UA"/>
        </w:rPr>
        <w:tab/>
        <w:t xml:space="preserve">здійснюється </w:t>
      </w:r>
      <w:r w:rsidRPr="00BD4FB8">
        <w:rPr>
          <w:rFonts w:ascii="Times New Roman" w:hAnsi="Times New Roman" w:cs="Times New Roman"/>
          <w:color w:val="auto"/>
          <w:sz w:val="28"/>
          <w:szCs w:val="28"/>
          <w:lang w:val="uk-UA"/>
        </w:rPr>
        <w:t>відповідно до типового навчального плану для початкової школи з навчанням українською мовою (додаток 1 до типової програми).</w:t>
      </w:r>
    </w:p>
    <w:p w:rsidR="00DE1FFB" w:rsidRPr="00BD4FB8" w:rsidRDefault="00DE1FFB" w:rsidP="00BD4FB8">
      <w:pPr>
        <w:pStyle w:val="22"/>
        <w:shd w:val="clear" w:color="auto" w:fill="auto"/>
        <w:spacing w:before="0" w:after="0" w:line="360" w:lineRule="auto"/>
        <w:ind w:firstLine="708"/>
        <w:jc w:val="both"/>
        <w:rPr>
          <w:rStyle w:val="21"/>
          <w:lang w:val="uk-UA"/>
        </w:rPr>
      </w:pPr>
      <w:r w:rsidRPr="00BD4FB8">
        <w:rPr>
          <w:rStyle w:val="21"/>
          <w:lang w:val="uk-UA"/>
        </w:rPr>
        <w:t xml:space="preserve">Освітня галузь «Мовно-літературна» реалізується у навчальних предметах «Українська мова», «Іноземна мова» </w:t>
      </w:r>
      <w:r w:rsidR="0059641D" w:rsidRPr="00BD4FB8">
        <w:rPr>
          <w:rStyle w:val="21"/>
          <w:lang w:val="uk-UA"/>
        </w:rPr>
        <w:t>.</w:t>
      </w:r>
    </w:p>
    <w:p w:rsidR="001837E0" w:rsidRPr="00BD4FB8" w:rsidRDefault="001837E0" w:rsidP="00BD4FB8">
      <w:pPr>
        <w:widowControl/>
        <w:spacing w:line="360" w:lineRule="auto"/>
        <w:ind w:firstLine="708"/>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Математична освітня галузь через вивчення предмету «Математика»</w:t>
      </w:r>
      <w:r w:rsidR="0059641D" w:rsidRPr="00BD4FB8">
        <w:rPr>
          <w:rFonts w:ascii="Times New Roman" w:hAnsi="Times New Roman" w:cs="Times New Roman"/>
          <w:color w:val="auto"/>
          <w:sz w:val="28"/>
          <w:szCs w:val="28"/>
          <w:lang w:val="uk-UA"/>
        </w:rPr>
        <w:t>.</w:t>
      </w:r>
    </w:p>
    <w:p w:rsidR="00A43C8E" w:rsidRDefault="00470153" w:rsidP="00A43C8E">
      <w:pPr>
        <w:widowControl/>
        <w:spacing w:line="360" w:lineRule="auto"/>
        <w:ind w:firstLine="708"/>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Розподіл трьох</w:t>
      </w:r>
      <w:r w:rsidR="001837E0" w:rsidRPr="00BD4FB8">
        <w:rPr>
          <w:rFonts w:ascii="Times New Roman" w:hAnsi="Times New Roman" w:cs="Times New Roman"/>
          <w:color w:val="auto"/>
          <w:sz w:val="28"/>
          <w:szCs w:val="28"/>
          <w:lang w:val="uk-UA"/>
        </w:rPr>
        <w:t xml:space="preserve"> годин інтегрованого предмету «Я досліджую світ» здійснюється між освітніми галузями таким чином:</w:t>
      </w:r>
    </w:p>
    <w:p w:rsidR="00DE1FFB" w:rsidRPr="00BD4FB8" w:rsidRDefault="00A43C8E" w:rsidP="00A43C8E">
      <w:pPr>
        <w:widowControl/>
        <w:spacing w:line="360" w:lineRule="auto"/>
        <w:ind w:firstLine="708"/>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w:t>
      </w:r>
      <w:r w:rsidR="001837E0" w:rsidRPr="00A43C8E">
        <w:rPr>
          <w:rFonts w:ascii="Times New Roman" w:hAnsi="Times New Roman"/>
          <w:color w:val="auto"/>
          <w:sz w:val="28"/>
          <w:szCs w:val="28"/>
          <w:lang w:val="ru-RU"/>
        </w:rPr>
        <w:t>природнича – 1 година;</w:t>
      </w:r>
    </w:p>
    <w:p w:rsidR="0059641D" w:rsidRPr="00BD4FB8" w:rsidRDefault="00A43C8E" w:rsidP="00A43C8E">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 </w:t>
      </w:r>
      <w:r w:rsidR="001837E0" w:rsidRPr="00BD4FB8">
        <w:rPr>
          <w:rFonts w:ascii="Times New Roman" w:hAnsi="Times New Roman"/>
          <w:color w:val="auto"/>
          <w:sz w:val="28"/>
          <w:szCs w:val="28"/>
          <w:lang w:val="ru-RU"/>
        </w:rPr>
        <w:t>соціальна і здоров’язбережувальна – 1 година</w:t>
      </w:r>
      <w:r w:rsidR="0059641D" w:rsidRPr="00BD4FB8">
        <w:rPr>
          <w:rFonts w:ascii="Times New Roman" w:hAnsi="Times New Roman"/>
          <w:color w:val="auto"/>
          <w:sz w:val="28"/>
          <w:szCs w:val="28"/>
          <w:lang w:val="ru-RU"/>
        </w:rPr>
        <w:t>;</w:t>
      </w:r>
    </w:p>
    <w:p w:rsidR="001837E0" w:rsidRPr="00BD4FB8" w:rsidRDefault="00A43C8E" w:rsidP="00A43C8E">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olor w:val="auto"/>
          <w:sz w:val="28"/>
          <w:szCs w:val="28"/>
          <w:lang w:val="ru-RU"/>
        </w:rPr>
        <w:t xml:space="preserve">         - </w:t>
      </w:r>
      <w:r w:rsidR="001837E0" w:rsidRPr="00BD4FB8">
        <w:rPr>
          <w:rFonts w:ascii="Times New Roman" w:hAnsi="Times New Roman"/>
          <w:color w:val="auto"/>
          <w:sz w:val="28"/>
          <w:szCs w:val="28"/>
          <w:lang w:val="ru-RU"/>
        </w:rPr>
        <w:t>громадянська та історична – 1 година.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olor w:val="auto"/>
          <w:sz w:val="28"/>
          <w:szCs w:val="28"/>
          <w:lang w:val="uk-UA"/>
        </w:rPr>
        <w:t>Реалізація завдань мистецької освітньої галузі здійснюється через вивчення окремих предметів «Образотворче мистецтво» та «Музичне мистецтво».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"Здоров'я і фізична культура" реалізується  предметом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"Технології" реалізується через предмет "Трудове навчання".</w:t>
      </w:r>
    </w:p>
    <w:p w:rsidR="001837E0" w:rsidRPr="00BD4FB8" w:rsidRDefault="001837E0" w:rsidP="00BD4FB8">
      <w:pPr>
        <w:spacing w:line="360" w:lineRule="auto"/>
        <w:ind w:firstLine="708"/>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eastAsia="ru-RU"/>
        </w:rPr>
        <w:t xml:space="preserve">Години варіативної складової передбачено на </w:t>
      </w:r>
      <w:r w:rsidRPr="00BD4FB8">
        <w:rPr>
          <w:rFonts w:ascii="Times New Roman" w:hAnsi="Times New Roman"/>
          <w:b/>
          <w:bCs/>
          <w:color w:val="auto"/>
          <w:sz w:val="28"/>
          <w:szCs w:val="28"/>
          <w:lang w:val="ru-RU" w:eastAsia="ru-RU"/>
        </w:rPr>
        <w:t>вивчення</w:t>
      </w:r>
      <w:r w:rsidR="0059641D" w:rsidRPr="00BD4FB8">
        <w:rPr>
          <w:rFonts w:ascii="Times New Roman" w:hAnsi="Times New Roman"/>
          <w:b/>
          <w:bCs/>
          <w:color w:val="auto"/>
          <w:sz w:val="28"/>
          <w:szCs w:val="28"/>
          <w:lang w:val="ru-RU" w:eastAsia="ru-RU"/>
        </w:rPr>
        <w:t xml:space="preserve"> </w:t>
      </w:r>
      <w:r w:rsidRPr="00BD4FB8">
        <w:rPr>
          <w:rFonts w:ascii="Times New Roman" w:hAnsi="Times New Roman"/>
          <w:b/>
          <w:bCs/>
          <w:color w:val="auto"/>
          <w:sz w:val="28"/>
          <w:szCs w:val="28"/>
          <w:lang w:val="ru-RU" w:eastAsia="ru-RU"/>
        </w:rPr>
        <w:t>української</w:t>
      </w:r>
      <w:r w:rsidR="0059641D" w:rsidRPr="00BD4FB8">
        <w:rPr>
          <w:rFonts w:ascii="Times New Roman" w:hAnsi="Times New Roman"/>
          <w:b/>
          <w:bCs/>
          <w:color w:val="auto"/>
          <w:sz w:val="28"/>
          <w:szCs w:val="28"/>
          <w:lang w:val="ru-RU" w:eastAsia="ru-RU"/>
        </w:rPr>
        <w:t xml:space="preserve"> </w:t>
      </w:r>
      <w:r w:rsidRPr="00BD4FB8">
        <w:rPr>
          <w:rFonts w:ascii="Times New Roman" w:hAnsi="Times New Roman"/>
          <w:b/>
          <w:bCs/>
          <w:color w:val="auto"/>
          <w:sz w:val="28"/>
          <w:szCs w:val="28"/>
          <w:lang w:val="ru-RU" w:eastAsia="ru-RU"/>
        </w:rPr>
        <w:t xml:space="preserve">мови, </w:t>
      </w:r>
      <w:r w:rsidRPr="00BD4FB8">
        <w:rPr>
          <w:rFonts w:ascii="Times New Roman" w:hAnsi="Times New Roman" w:cs="Times New Roman"/>
          <w:color w:val="auto"/>
          <w:sz w:val="28"/>
          <w:szCs w:val="28"/>
          <w:lang w:val="uk-UA"/>
        </w:rPr>
        <w:t>за згодою батьків, з метою підсиленого</w:t>
      </w:r>
      <w:r w:rsidR="0059641D" w:rsidRPr="00BD4FB8">
        <w:rPr>
          <w:rFonts w:ascii="Times New Roman" w:hAnsi="Times New Roman" w:cs="Times New Roman"/>
          <w:color w:val="auto"/>
          <w:sz w:val="28"/>
          <w:szCs w:val="28"/>
          <w:lang w:val="uk-UA"/>
        </w:rPr>
        <w:t xml:space="preserve"> вивчення предмету, в 1 класі </w:t>
      </w:r>
      <w:r w:rsidRPr="00BD4FB8">
        <w:rPr>
          <w:rFonts w:ascii="Times New Roman" w:hAnsi="Times New Roman" w:cs="Times New Roman"/>
          <w:color w:val="auto"/>
          <w:sz w:val="28"/>
          <w:szCs w:val="28"/>
          <w:lang w:val="uk-UA"/>
        </w:rPr>
        <w:t>1 год. на тиждень.</w:t>
      </w:r>
    </w:p>
    <w:p w:rsidR="001837E0" w:rsidRPr="00BD4FB8" w:rsidRDefault="00A15D55" w:rsidP="00BD4FB8">
      <w:pPr>
        <w:spacing w:line="360" w:lineRule="auto"/>
        <w:ind w:firstLine="567"/>
        <w:jc w:val="both"/>
        <w:rPr>
          <w:rFonts w:ascii="Times New Roman" w:hAnsi="Times New Roman" w:cs="Times New Roman"/>
          <w:b/>
          <w:bCs/>
          <w:i/>
          <w:iCs/>
          <w:color w:val="auto"/>
          <w:sz w:val="28"/>
          <w:szCs w:val="28"/>
          <w:lang w:val="uk-UA"/>
        </w:rPr>
      </w:pPr>
      <w:r>
        <w:rPr>
          <w:rFonts w:ascii="Times New Roman" w:hAnsi="Times New Roman" w:cs="Times New Roman"/>
          <w:b/>
          <w:bCs/>
          <w:i/>
          <w:iCs/>
          <w:color w:val="auto"/>
          <w:sz w:val="28"/>
          <w:szCs w:val="28"/>
          <w:lang w:val="uk-UA"/>
        </w:rPr>
        <w:t>Всього для учнів 1,2</w:t>
      </w:r>
      <w:r w:rsidR="001837E0" w:rsidRPr="00BD4FB8">
        <w:rPr>
          <w:rFonts w:ascii="Times New Roman" w:hAnsi="Times New Roman" w:cs="Times New Roman"/>
          <w:b/>
          <w:bCs/>
          <w:i/>
          <w:iCs/>
          <w:color w:val="auto"/>
          <w:sz w:val="28"/>
          <w:szCs w:val="28"/>
          <w:lang w:val="uk-UA"/>
        </w:rPr>
        <w:t xml:space="preserve"> клас</w:t>
      </w:r>
      <w:r>
        <w:rPr>
          <w:rFonts w:ascii="Times New Roman" w:hAnsi="Times New Roman" w:cs="Times New Roman"/>
          <w:b/>
          <w:bCs/>
          <w:i/>
          <w:iCs/>
          <w:color w:val="auto"/>
          <w:sz w:val="28"/>
          <w:szCs w:val="28"/>
          <w:lang w:val="uk-UA"/>
        </w:rPr>
        <w:t>ів</w:t>
      </w:r>
      <w:r w:rsidR="001837E0" w:rsidRPr="00BD4FB8">
        <w:rPr>
          <w:rFonts w:ascii="Times New Roman" w:hAnsi="Times New Roman" w:cs="Times New Roman"/>
          <w:b/>
          <w:bCs/>
          <w:i/>
          <w:iCs/>
          <w:color w:val="auto"/>
          <w:sz w:val="28"/>
          <w:szCs w:val="28"/>
          <w:lang w:val="uk-UA"/>
        </w:rPr>
        <w:t xml:space="preserve"> із варіативної складової взято</w:t>
      </w:r>
      <w:r>
        <w:rPr>
          <w:rFonts w:ascii="Times New Roman" w:hAnsi="Times New Roman" w:cs="Times New Roman"/>
          <w:b/>
          <w:bCs/>
          <w:i/>
          <w:iCs/>
          <w:color w:val="auto"/>
          <w:sz w:val="28"/>
          <w:szCs w:val="28"/>
          <w:lang w:val="uk-UA"/>
        </w:rPr>
        <w:t xml:space="preserve"> по</w:t>
      </w:r>
      <w:r w:rsidR="001837E0" w:rsidRPr="00BD4FB8">
        <w:rPr>
          <w:rFonts w:ascii="Times New Roman" w:hAnsi="Times New Roman" w:cs="Times New Roman"/>
          <w:b/>
          <w:bCs/>
          <w:i/>
          <w:iCs/>
          <w:color w:val="auto"/>
          <w:sz w:val="28"/>
          <w:szCs w:val="28"/>
          <w:lang w:val="uk-UA"/>
        </w:rPr>
        <w:t xml:space="preserve"> 1 годин</w:t>
      </w:r>
      <w:r>
        <w:rPr>
          <w:rFonts w:ascii="Times New Roman" w:hAnsi="Times New Roman" w:cs="Times New Roman"/>
          <w:b/>
          <w:bCs/>
          <w:i/>
          <w:iCs/>
          <w:color w:val="auto"/>
          <w:sz w:val="28"/>
          <w:szCs w:val="28"/>
          <w:lang w:val="uk-UA"/>
        </w:rPr>
        <w:t>і</w:t>
      </w:r>
      <w:r w:rsidR="001837E0" w:rsidRPr="00BD4FB8">
        <w:rPr>
          <w:rFonts w:ascii="Times New Roman" w:hAnsi="Times New Roman" w:cs="Times New Roman"/>
          <w:b/>
          <w:bCs/>
          <w:i/>
          <w:iCs/>
          <w:color w:val="auto"/>
          <w:sz w:val="28"/>
          <w:szCs w:val="28"/>
          <w:lang w:val="uk-UA"/>
        </w:rPr>
        <w:t>.</w:t>
      </w:r>
    </w:p>
    <w:p w:rsidR="001837E0" w:rsidRPr="00BD4FB8" w:rsidRDefault="001837E0" w:rsidP="00A43C8E">
      <w:pPr>
        <w:spacing w:line="360" w:lineRule="auto"/>
        <w:ind w:firstLine="567"/>
        <w:jc w:val="both"/>
        <w:rPr>
          <w:rFonts w:ascii="Times New Roman" w:hAnsi="Times New Roman"/>
          <w:color w:val="auto"/>
          <w:sz w:val="28"/>
          <w:szCs w:val="28"/>
          <w:lang w:val="ru-RU"/>
        </w:rPr>
      </w:pPr>
      <w:r w:rsidRPr="00BD4FB8">
        <w:rPr>
          <w:rFonts w:ascii="Times New Roman" w:hAnsi="Times New Roman"/>
          <w:color w:val="auto"/>
          <w:sz w:val="28"/>
          <w:szCs w:val="28"/>
          <w:lang w:val="ru-RU"/>
        </w:rPr>
        <w:lastRenderedPageBreak/>
        <w:t>До освітньої</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програми додано навчальний план, що</w:t>
      </w:r>
      <w:r w:rsidR="0059641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пропонує</w:t>
      </w:r>
      <w:r w:rsidR="0059641D" w:rsidRPr="00BD4FB8">
        <w:rPr>
          <w:rFonts w:ascii="Times New Roman" w:hAnsi="Times New Roman"/>
          <w:color w:val="auto"/>
          <w:sz w:val="28"/>
          <w:szCs w:val="28"/>
          <w:lang w:val="ru-RU"/>
        </w:rPr>
        <w:t xml:space="preserve"> індивідуальний </w:t>
      </w:r>
      <w:r w:rsidRPr="00BD4FB8">
        <w:rPr>
          <w:rFonts w:ascii="Times New Roman" w:hAnsi="Times New Roman"/>
          <w:color w:val="auto"/>
          <w:sz w:val="28"/>
          <w:szCs w:val="28"/>
          <w:lang w:val="ru-RU"/>
        </w:rPr>
        <w:t>підхід до організації</w:t>
      </w:r>
      <w:r w:rsidR="0059641D" w:rsidRPr="00BD4FB8">
        <w:rPr>
          <w:rFonts w:ascii="Times New Roman" w:hAnsi="Times New Roman"/>
          <w:color w:val="auto"/>
          <w:sz w:val="28"/>
          <w:szCs w:val="28"/>
          <w:lang w:val="ru-RU"/>
        </w:rPr>
        <w:t xml:space="preserve"> освітнього процессу (д</w:t>
      </w:r>
      <w:r w:rsidRPr="00BD4FB8">
        <w:rPr>
          <w:rFonts w:ascii="Times New Roman" w:hAnsi="Times New Roman"/>
          <w:color w:val="auto"/>
          <w:sz w:val="28"/>
          <w:szCs w:val="28"/>
          <w:lang w:val="ru-RU"/>
        </w:rPr>
        <w:t>одаткок 1).</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t>Логічна послідовність вивчення предметів</w:t>
      </w:r>
      <w:r w:rsidRPr="00BD4FB8">
        <w:rPr>
          <w:rFonts w:ascii="Times New Roman" w:hAnsi="Times New Roman"/>
          <w:color w:val="auto"/>
          <w:sz w:val="28"/>
          <w:szCs w:val="28"/>
          <w:lang w:val="uk-UA"/>
        </w:rPr>
        <w:t xml:space="preserve"> розкривається у відповідних </w:t>
      </w:r>
      <w:r w:rsidRPr="00BD4FB8">
        <w:rPr>
          <w:rFonts w:ascii="Times New Roman" w:hAnsi="Times New Roman"/>
          <w:i/>
          <w:color w:val="auto"/>
          <w:sz w:val="28"/>
          <w:szCs w:val="28"/>
          <w:lang w:val="uk-UA"/>
        </w:rPr>
        <w:t>навчальних програмах</w:t>
      </w:r>
      <w:r w:rsidRPr="00BD4FB8">
        <w:rPr>
          <w:rFonts w:ascii="Times New Roman" w:hAnsi="Times New Roman"/>
          <w:color w:val="auto"/>
          <w:sz w:val="28"/>
          <w:szCs w:val="28"/>
          <w:lang w:val="uk-UA"/>
        </w:rPr>
        <w:t xml:space="preserve"> обраних для викладу предметів інваріативної </w:t>
      </w:r>
      <w:r w:rsidR="00A43C8E">
        <w:rPr>
          <w:rFonts w:ascii="Times New Roman" w:hAnsi="Times New Roman"/>
          <w:color w:val="auto"/>
          <w:sz w:val="28"/>
          <w:szCs w:val="28"/>
          <w:lang w:val="uk-UA"/>
        </w:rPr>
        <w:t xml:space="preserve"> </w:t>
      </w:r>
      <w:r w:rsidRPr="00BD4FB8">
        <w:rPr>
          <w:rFonts w:ascii="Times New Roman" w:hAnsi="Times New Roman"/>
          <w:color w:val="auto"/>
          <w:sz w:val="28"/>
          <w:szCs w:val="28"/>
          <w:lang w:val="uk-UA"/>
        </w:rPr>
        <w:t>(за Савченко О.Я) та варіативної складових робочого навчального плану</w:t>
      </w:r>
      <w:r w:rsidR="0059641D" w:rsidRPr="00BD4FB8">
        <w:rPr>
          <w:rFonts w:ascii="Times New Roman" w:hAnsi="Times New Roman"/>
          <w:color w:val="auto"/>
          <w:sz w:val="28"/>
          <w:szCs w:val="28"/>
          <w:lang w:val="uk-UA"/>
        </w:rPr>
        <w:t>.</w:t>
      </w:r>
    </w:p>
    <w:p w:rsidR="001837E0" w:rsidRPr="00BD4FB8" w:rsidRDefault="001837E0" w:rsidP="00A43C8E">
      <w:pPr>
        <w:spacing w:line="360" w:lineRule="auto"/>
        <w:ind w:firstLine="567"/>
        <w:jc w:val="center"/>
        <w:rPr>
          <w:rFonts w:ascii="Times New Roman" w:hAnsi="Times New Roman"/>
          <w:color w:val="auto"/>
          <w:sz w:val="28"/>
          <w:szCs w:val="28"/>
          <w:lang w:val="uk-UA"/>
        </w:rPr>
      </w:pPr>
      <w:r w:rsidRPr="00BD4FB8">
        <w:rPr>
          <w:rFonts w:ascii="Times New Roman" w:hAnsi="Times New Roman"/>
          <w:b/>
          <w:i/>
          <w:color w:val="auto"/>
          <w:sz w:val="28"/>
          <w:szCs w:val="28"/>
          <w:lang w:val="uk-UA"/>
        </w:rPr>
        <w:t>Очікувані</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результати</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навчання</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здобувачів</w:t>
      </w:r>
      <w:r w:rsidR="0059641D" w:rsidRPr="00BD4FB8">
        <w:rPr>
          <w:rFonts w:ascii="Times New Roman" w:hAnsi="Times New Roman"/>
          <w:b/>
          <w:i/>
          <w:color w:val="auto"/>
          <w:sz w:val="28"/>
          <w:szCs w:val="28"/>
          <w:lang w:val="uk-UA"/>
        </w:rPr>
        <w:t xml:space="preserve"> </w:t>
      </w:r>
      <w:r w:rsidRPr="00BD4FB8">
        <w:rPr>
          <w:rFonts w:ascii="Times New Roman" w:hAnsi="Times New Roman"/>
          <w:b/>
          <w:i/>
          <w:color w:val="auto"/>
          <w:sz w:val="28"/>
          <w:szCs w:val="28"/>
          <w:lang w:val="uk-UA"/>
        </w:rPr>
        <w:t>освіти.</w:t>
      </w:r>
    </w:p>
    <w:p w:rsidR="009D232D" w:rsidRPr="00BD4FB8" w:rsidRDefault="009D232D" w:rsidP="00BD4FB8">
      <w:pPr>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uk-UA"/>
        </w:rPr>
        <w:t>Вимоги до обов’язкових результатів навчання  визначаються з урахуванням компетентнісного підходу до навчання, в основу якого покладено такі ключові компетентності: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9D232D" w:rsidRPr="00BD4FB8" w:rsidRDefault="00A43C8E" w:rsidP="00BD4FB8">
      <w:pPr>
        <w:spacing w:line="360" w:lineRule="auto"/>
        <w:ind w:firstLine="72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4) </w:t>
      </w:r>
      <w:r w:rsidR="009D232D" w:rsidRPr="00BD4FB8">
        <w:rPr>
          <w:rFonts w:ascii="Times New Roman" w:hAnsi="Times New Roman" w:cs="Times New Roman"/>
          <w:color w:val="auto"/>
          <w:sz w:val="28"/>
          <w:szCs w:val="28"/>
          <w:lang w:val="uk-UA"/>
        </w:rPr>
        <w:t>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9D232D" w:rsidRPr="00BD4FB8" w:rsidRDefault="009D232D" w:rsidP="00BD4FB8">
      <w:pPr>
        <w:spacing w:line="360" w:lineRule="auto"/>
        <w:ind w:firstLine="720"/>
        <w:jc w:val="both"/>
        <w:rPr>
          <w:rFonts w:ascii="Times New Roman" w:hAnsi="Times New Roman" w:cs="Times New Roman"/>
          <w:bCs/>
          <w:color w:val="auto"/>
          <w:sz w:val="28"/>
          <w:szCs w:val="28"/>
          <w:lang w:val="uk-UA"/>
        </w:rPr>
      </w:pPr>
      <w:r w:rsidRPr="00BD4FB8">
        <w:rPr>
          <w:rFonts w:ascii="Times New Roman" w:hAnsi="Times New Roman" w:cs="Times New Roman"/>
          <w:color w:val="auto"/>
          <w:sz w:val="28"/>
          <w:szCs w:val="28"/>
          <w:lang w:val="uk-UA"/>
        </w:rPr>
        <w:t xml:space="preserve">Спільними для всіх ключових компетентностей є такі </w:t>
      </w:r>
      <w:r w:rsidRPr="00BD4FB8">
        <w:rPr>
          <w:rFonts w:ascii="Times New Roman" w:hAnsi="Times New Roman" w:cs="Times New Roman"/>
          <w:b/>
          <w:color w:val="auto"/>
          <w:sz w:val="28"/>
          <w:szCs w:val="28"/>
          <w:lang w:val="uk-UA"/>
        </w:rPr>
        <w:t>вміння</w:t>
      </w:r>
      <w:r w:rsidRPr="00BD4FB8">
        <w:rPr>
          <w:rFonts w:ascii="Times New Roman" w:hAnsi="Times New Roman" w:cs="Times New Roman"/>
          <w:color w:val="auto"/>
          <w:sz w:val="28"/>
          <w:szCs w:val="28"/>
          <w:lang w:val="uk-UA"/>
        </w:rPr>
        <w:t>: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9D232D" w:rsidRPr="00BD4FB8" w:rsidRDefault="009D232D" w:rsidP="00BD4FB8">
      <w:pPr>
        <w:spacing w:line="360" w:lineRule="auto"/>
        <w:ind w:firstLine="72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Враховуючи інтегрований х</w:t>
      </w:r>
      <w:bookmarkStart w:id="0" w:name="_GoBack"/>
      <w:bookmarkEnd w:id="0"/>
      <w:r w:rsidRPr="00BD4FB8">
        <w:rPr>
          <w:rFonts w:ascii="Times New Roman" w:hAnsi="Times New Roman" w:cs="Times New Roman"/>
          <w:color w:val="auto"/>
          <w:sz w:val="28"/>
          <w:szCs w:val="28"/>
          <w:lang w:val="uk-UA"/>
        </w:rPr>
        <w:t xml:space="preserve">арактер компетентності, у процесі реалізації Типової освітньої програми або Освітніх програм рекомендується використовувати </w:t>
      </w:r>
      <w:r w:rsidRPr="00BD4FB8">
        <w:rPr>
          <w:rFonts w:ascii="Times New Roman" w:hAnsi="Times New Roman" w:cs="Times New Roman"/>
          <w:b/>
          <w:color w:val="auto"/>
          <w:sz w:val="28"/>
          <w:szCs w:val="28"/>
          <w:lang w:val="uk-UA"/>
        </w:rPr>
        <w:t>внутрішньопредметні</w:t>
      </w:r>
      <w:r w:rsidRPr="00BD4FB8">
        <w:rPr>
          <w:rFonts w:ascii="Times New Roman" w:hAnsi="Times New Roman" w:cs="Times New Roman"/>
          <w:color w:val="auto"/>
          <w:sz w:val="28"/>
          <w:szCs w:val="28"/>
          <w:lang w:val="uk-UA"/>
        </w:rPr>
        <w:t xml:space="preserve"> і </w:t>
      </w:r>
      <w:r w:rsidRPr="00BD4FB8">
        <w:rPr>
          <w:rFonts w:ascii="Times New Roman" w:hAnsi="Times New Roman" w:cs="Times New Roman"/>
          <w:b/>
          <w:color w:val="auto"/>
          <w:sz w:val="28"/>
          <w:szCs w:val="28"/>
          <w:lang w:val="uk-UA"/>
        </w:rPr>
        <w:t>міжпредметні зв’язки</w:t>
      </w:r>
      <w:r w:rsidRPr="00BD4FB8">
        <w:rPr>
          <w:rFonts w:ascii="Times New Roman" w:hAnsi="Times New Roman" w:cs="Times New Roman"/>
          <w:color w:val="auto"/>
          <w:sz w:val="28"/>
          <w:szCs w:val="28"/>
          <w:lang w:val="uk-UA"/>
        </w:rPr>
        <w:t>, які сприяють цілісності результатів початкової освіти та переносу умінь у нові ситуації.</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Вимоги до обов</w:t>
      </w:r>
      <w:r w:rsidRPr="00BD4FB8">
        <w:rPr>
          <w:rFonts w:ascii="Times New Roman" w:hAnsi="Times New Roman"/>
          <w:color w:val="auto"/>
          <w:sz w:val="28"/>
          <w:szCs w:val="28"/>
          <w:lang w:val="ru-RU"/>
        </w:rPr>
        <w:t>’</w:t>
      </w:r>
      <w:r w:rsidRPr="00BD4FB8">
        <w:rPr>
          <w:rFonts w:ascii="Times New Roman" w:hAnsi="Times New Roman"/>
          <w:color w:val="auto"/>
          <w:sz w:val="28"/>
          <w:szCs w:val="28"/>
          <w:lang w:val="uk-UA"/>
        </w:rPr>
        <w:t>язкових результатів навчання  визначаються з урахуванням компетентнісного підходу до навчання, в основу якого покладено ключові компетентності. Результати навчання повинні робити внесок у формування ключових компетентностей учнів. 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педагогічно-доцільної, активної навчально-пізнавальної діяльності, а також практична його спрямованість. Формуванню ключових компетентностей сприяє встановлення та реалізація в освітньому процесі предметних та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w:t>
      </w:r>
    </w:p>
    <w:p w:rsidR="00AA21F2"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Очікувані результати навчання здобувачів освіти подано за змістовими лініями і співвіднесено з обов’язковими результатами навчання першого циклу, визначеними Державним стандартом початкової освіти.</w:t>
      </w:r>
    </w:p>
    <w:p w:rsidR="00AA21F2" w:rsidRPr="00BD4FB8" w:rsidRDefault="00776C4D" w:rsidP="00BD4FB8">
      <w:pPr>
        <w:spacing w:line="360" w:lineRule="auto"/>
        <w:ind w:firstLine="567"/>
        <w:jc w:val="both"/>
        <w:rPr>
          <w:color w:val="auto"/>
          <w:lang w:val="uk-UA"/>
        </w:rPr>
      </w:pPr>
      <w:r w:rsidRPr="00BD4FB8">
        <w:rPr>
          <w:rFonts w:ascii="Times New Roman" w:hAnsi="Times New Roman"/>
          <w:color w:val="auto"/>
          <w:sz w:val="28"/>
          <w:szCs w:val="28"/>
          <w:lang w:val="uk-UA"/>
        </w:rPr>
        <w:t>Впроваджується формувальне оцінювання, що дозволяє оцінити насамперед процес навчання, а не результат (тобто кількість помилок), а також поступ кожного учня.</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Змістові лінії кожної освітньої галузі в межах І циклу реалізовуються паралельно та розкриваються через «Пропонований зміст», який окреслює можливий навчальний матеріал, на підставі якого будуть формуватися очікувані результати навчання та відповідні обов’язкові результати навчання.</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color w:val="auto"/>
          <w:sz w:val="28"/>
          <w:szCs w:val="28"/>
          <w:lang w:val="uk-UA"/>
        </w:rPr>
        <w:t>Оскільки Типова освітня програма ґрунтується на компетентнісному підході, теми/ тези рубрики «Пропонований зміст» не передбачають запам’ятовування учнями визначень термінів і понять, а активне конструювання знань та формування умінь, уявлень через досвід практичної діяльності.</w:t>
      </w:r>
    </w:p>
    <w:p w:rsidR="00A43C8E" w:rsidRDefault="001837E0" w:rsidP="00A43C8E">
      <w:pPr>
        <w:spacing w:line="360" w:lineRule="auto"/>
        <w:ind w:firstLine="709"/>
        <w:jc w:val="center"/>
        <w:rPr>
          <w:rFonts w:ascii="Times New Roman" w:hAnsi="Times New Roman"/>
          <w:color w:val="auto"/>
          <w:sz w:val="28"/>
          <w:szCs w:val="28"/>
          <w:lang w:val="uk-UA"/>
        </w:rPr>
      </w:pPr>
      <w:r w:rsidRPr="00BD4FB8">
        <w:rPr>
          <w:rFonts w:ascii="Times New Roman" w:hAnsi="Times New Roman"/>
          <w:b/>
          <w:i/>
          <w:color w:val="auto"/>
          <w:sz w:val="28"/>
          <w:szCs w:val="28"/>
          <w:lang w:val="uk-UA"/>
        </w:rPr>
        <w:t>Рекомендовані форми організації освітнього процесу.</w:t>
      </w:r>
    </w:p>
    <w:p w:rsidR="001837E0" w:rsidRPr="00BD4FB8" w:rsidRDefault="001837E0" w:rsidP="00BD4FB8">
      <w:pPr>
        <w:spacing w:line="360" w:lineRule="auto"/>
        <w:ind w:firstLine="709"/>
        <w:jc w:val="both"/>
        <w:rPr>
          <w:rFonts w:ascii="Times New Roman" w:hAnsi="Times New Roman"/>
          <w:color w:val="auto"/>
          <w:sz w:val="28"/>
          <w:szCs w:val="28"/>
          <w:lang w:val="uk-UA"/>
        </w:rPr>
      </w:pPr>
      <w:r w:rsidRPr="00BD4FB8">
        <w:rPr>
          <w:rFonts w:ascii="Times New Roman" w:hAnsi="Times New Roman"/>
          <w:color w:val="auto"/>
          <w:sz w:val="28"/>
          <w:szCs w:val="28"/>
          <w:lang w:val="uk-UA"/>
        </w:rPr>
        <w:t xml:space="preserve">Очікувані результати навчання, окреслені в межах кожної галузі, досяжні, якщо </w:t>
      </w:r>
      <w:r w:rsidRPr="00BD4FB8">
        <w:rPr>
          <w:rFonts w:ascii="Times New Roman" w:hAnsi="Times New Roman"/>
          <w:color w:val="auto"/>
          <w:sz w:val="28"/>
          <w:szCs w:val="28"/>
          <w:lang w:val="uk-UA"/>
        </w:rPr>
        <w:lastRenderedPageBreak/>
        <w:t>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A43C8E" w:rsidRDefault="001837E0" w:rsidP="00A43C8E">
      <w:pPr>
        <w:spacing w:line="360" w:lineRule="auto"/>
        <w:ind w:firstLine="708"/>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 xml:space="preserve">Вимоги до осіб, </w:t>
      </w:r>
    </w:p>
    <w:p w:rsidR="00A43C8E" w:rsidRDefault="001837E0" w:rsidP="00A43C8E">
      <w:pPr>
        <w:spacing w:line="360" w:lineRule="auto"/>
        <w:ind w:firstLine="708"/>
        <w:jc w:val="center"/>
        <w:rPr>
          <w:rFonts w:ascii="Times New Roman" w:hAnsi="Times New Roman"/>
          <w:b/>
          <w:color w:val="auto"/>
          <w:sz w:val="28"/>
          <w:szCs w:val="28"/>
          <w:lang w:val="uk-UA"/>
        </w:rPr>
      </w:pPr>
      <w:r w:rsidRPr="00BD4FB8">
        <w:rPr>
          <w:rFonts w:ascii="Times New Roman" w:hAnsi="Times New Roman"/>
          <w:b/>
          <w:i/>
          <w:color w:val="auto"/>
          <w:sz w:val="28"/>
          <w:szCs w:val="28"/>
          <w:lang w:val="uk-UA"/>
        </w:rPr>
        <w:t>які можуть розпочинати здобуття початкової освіти.</w:t>
      </w:r>
      <w:r w:rsidR="00B65972" w:rsidRPr="00BD4FB8">
        <w:rPr>
          <w:rFonts w:ascii="Times New Roman" w:hAnsi="Times New Roman"/>
          <w:b/>
          <w:i/>
          <w:color w:val="auto"/>
          <w:sz w:val="28"/>
          <w:szCs w:val="28"/>
          <w:lang w:val="uk-UA"/>
        </w:rPr>
        <w:t xml:space="preserve">     </w:t>
      </w:r>
      <w:r w:rsidR="00B65972" w:rsidRPr="00BD4FB8">
        <w:rPr>
          <w:rFonts w:ascii="Times New Roman" w:hAnsi="Times New Roman"/>
          <w:b/>
          <w:color w:val="auto"/>
          <w:sz w:val="28"/>
          <w:szCs w:val="28"/>
          <w:lang w:val="uk-UA"/>
        </w:rPr>
        <w:t xml:space="preserve"> </w:t>
      </w:r>
    </w:p>
    <w:p w:rsidR="00324888" w:rsidRPr="00BD4FB8" w:rsidRDefault="001837E0" w:rsidP="00B96D14">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uk-UA"/>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дітей, які розпочинають навчання у початковій школі, мають враховувати досягнення попереднього етапу їхнього розвитку.</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Період життя дитини від п’яти до шести (семи) років (старший дошкільний вік) визначається цілісною зміною її особистості, готовністю до нової соціальної ситуації розвитку. Пріоритетом цього процесу є формування і розвиток базових особистісних якостей дітей: спостережливості, допитливості, довільності поведінки, міжособистісної позитивної комунікації, відповідальності, діяльнісного і різнобічного освоєння навколишньої дійсності та ін. Потенційно це виявляється у певному рівні готовності дитини до систематичного навчання – </w:t>
      </w:r>
      <w:r w:rsidRPr="00BD4FB8">
        <w:rPr>
          <w:rFonts w:ascii="Times New Roman" w:hAnsi="Times New Roman" w:cs="Times New Roman"/>
          <w:i/>
          <w:color w:val="auto"/>
          <w:sz w:val="28"/>
          <w:szCs w:val="28"/>
          <w:lang w:val="uk-UA"/>
        </w:rPr>
        <w:t>фізичної, соціальної, емоційно-ціннісної, пізнавальної, мовленнєвої, творчої</w:t>
      </w:r>
      <w:r w:rsidRPr="00BD4FB8">
        <w:rPr>
          <w:rFonts w:ascii="Times New Roman" w:hAnsi="Times New Roman" w:cs="Times New Roman"/>
          <w:color w:val="auto"/>
          <w:sz w:val="28"/>
          <w:szCs w:val="28"/>
          <w:lang w:val="uk-UA"/>
        </w:rPr>
        <w:t>.</w:t>
      </w:r>
    </w:p>
    <w:p w:rsidR="009D232D" w:rsidRPr="00BD4FB8" w:rsidRDefault="009D232D"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Зберігаючи наступність із дошкільним періодом дитинства, початкова школа забезпечує подальше становлення особистості дитини, її фізичний, інтелектуальний, соціальний розвиток; формує здатність до творчого самовираження, критичного мислення, виховує ціннісне ставлення до держави, рідного краю, української культури, пошанування своєї гідності та інших людей, збереження здоров’я.</w:t>
      </w:r>
    </w:p>
    <w:p w:rsidR="001837E0" w:rsidRPr="00BD4FB8" w:rsidRDefault="001837E0" w:rsidP="00BD4FB8">
      <w:pPr>
        <w:spacing w:line="360" w:lineRule="auto"/>
        <w:jc w:val="both"/>
        <w:rPr>
          <w:rFonts w:ascii="Times New Roman" w:hAnsi="Times New Roman"/>
          <w:color w:val="auto"/>
          <w:sz w:val="28"/>
          <w:szCs w:val="28"/>
          <w:lang w:val="uk-UA"/>
        </w:rPr>
      </w:pPr>
    </w:p>
    <w:p w:rsidR="001837E0" w:rsidRPr="00A43C8E" w:rsidRDefault="00A15D55" w:rsidP="00A43C8E">
      <w:pPr>
        <w:spacing w:line="360" w:lineRule="auto"/>
        <w:jc w:val="center"/>
        <w:rPr>
          <w:rFonts w:ascii="Times New Roman" w:hAnsi="Times New Roman"/>
          <w:b/>
          <w:color w:val="auto"/>
          <w:sz w:val="28"/>
          <w:szCs w:val="28"/>
          <w:lang w:val="uk-UA"/>
        </w:rPr>
      </w:pPr>
      <w:r>
        <w:rPr>
          <w:rFonts w:ascii="Times New Roman" w:hAnsi="Times New Roman"/>
          <w:b/>
          <w:color w:val="auto"/>
          <w:sz w:val="28"/>
          <w:szCs w:val="28"/>
          <w:lang w:val="uk-UA"/>
        </w:rPr>
        <w:t>3</w:t>
      </w:r>
      <w:r w:rsidR="001837E0" w:rsidRPr="00A43C8E">
        <w:rPr>
          <w:rFonts w:ascii="Times New Roman" w:hAnsi="Times New Roman"/>
          <w:b/>
          <w:color w:val="auto"/>
          <w:sz w:val="28"/>
          <w:szCs w:val="28"/>
          <w:lang w:val="uk-UA"/>
        </w:rPr>
        <w:t>-4 класи</w:t>
      </w:r>
    </w:p>
    <w:p w:rsidR="001837E0" w:rsidRPr="00BD4FB8" w:rsidRDefault="00A15D55" w:rsidP="00BD4FB8">
      <w:pPr>
        <w:spacing w:line="360" w:lineRule="auto"/>
        <w:ind w:firstLine="708"/>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Освітня програма 3</w:t>
      </w:r>
      <w:r w:rsidR="001837E0" w:rsidRPr="00BD4FB8">
        <w:rPr>
          <w:rFonts w:ascii="Times New Roman" w:hAnsi="Times New Roman" w:cs="Times New Roman"/>
          <w:color w:val="auto"/>
          <w:sz w:val="28"/>
          <w:szCs w:val="28"/>
          <w:lang w:val="uk-UA"/>
        </w:rPr>
        <w:t xml:space="preserve">-4 класів школи І ступеня  розроблена на виконання Закону України «Про освіту» та постанови Кабінету Міністрів України від 20 квітня 2011 року № 462 «Про затвердження Державного стандарту початкової загальної освіти» та складена відповідно до типової освітньої програми початкової освіти, затверджених </w:t>
      </w:r>
      <w:r w:rsidR="001837E0" w:rsidRPr="00BD4FB8">
        <w:rPr>
          <w:rFonts w:ascii="Times New Roman" w:hAnsi="Times New Roman" w:cs="Times New Roman"/>
          <w:color w:val="auto"/>
          <w:sz w:val="28"/>
          <w:szCs w:val="28"/>
          <w:lang w:val="uk-UA"/>
        </w:rPr>
        <w:lastRenderedPageBreak/>
        <w:t>наказом МОН України  №</w:t>
      </w:r>
      <w:r w:rsidR="00B65972"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407 від 20.04.2018 «Про затвердження типової освітньої програми закладів загальної середньої освіти І ступеня»</w:t>
      </w:r>
      <w:r w:rsidR="00C87783">
        <w:rPr>
          <w:rFonts w:ascii="Times New Roman" w:hAnsi="Times New Roman" w:cs="Times New Roman"/>
          <w:color w:val="auto"/>
          <w:sz w:val="28"/>
          <w:szCs w:val="28"/>
          <w:lang w:val="uk-UA"/>
        </w:rPr>
        <w:t xml:space="preserve"> (додаток 2</w:t>
      </w:r>
      <w:r w:rsidR="00A26D12">
        <w:rPr>
          <w:rFonts w:ascii="Times New Roman" w:hAnsi="Times New Roman" w:cs="Times New Roman"/>
          <w:color w:val="auto"/>
          <w:sz w:val="28"/>
          <w:szCs w:val="28"/>
          <w:lang w:val="uk-UA"/>
        </w:rPr>
        <w:t>)</w:t>
      </w:r>
      <w:r w:rsidR="001837E0"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початкової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початкової загальної освіти.</w:t>
      </w:r>
    </w:p>
    <w:p w:rsidR="00A43C8E" w:rsidRDefault="001837E0" w:rsidP="00A43C8E">
      <w:pPr>
        <w:widowControl/>
        <w:tabs>
          <w:tab w:val="left" w:pos="993"/>
        </w:tabs>
        <w:spacing w:line="360" w:lineRule="auto"/>
        <w:ind w:firstLine="709"/>
        <w:contextualSpacing/>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Загальний обсяг навчального навантаження</w:t>
      </w:r>
    </w:p>
    <w:p w:rsidR="00A43C8E" w:rsidRDefault="001837E0" w:rsidP="00A43C8E">
      <w:pPr>
        <w:widowControl/>
        <w:tabs>
          <w:tab w:val="left" w:pos="993"/>
        </w:tabs>
        <w:spacing w:line="360" w:lineRule="auto"/>
        <w:ind w:firstLine="709"/>
        <w:contextualSpacing/>
        <w:jc w:val="center"/>
        <w:rPr>
          <w:rFonts w:ascii="Times New Roman" w:hAnsi="Times New Roman"/>
          <w:b/>
          <w:i/>
          <w:color w:val="auto"/>
          <w:sz w:val="28"/>
          <w:szCs w:val="28"/>
          <w:lang w:val="uk-UA"/>
        </w:rPr>
      </w:pPr>
      <w:r w:rsidRPr="00BD4FB8">
        <w:rPr>
          <w:rFonts w:ascii="Times New Roman" w:hAnsi="Times New Roman"/>
          <w:b/>
          <w:i/>
          <w:color w:val="auto"/>
          <w:sz w:val="28"/>
          <w:szCs w:val="28"/>
          <w:lang w:val="uk-UA"/>
        </w:rPr>
        <w:t>та орієнтовна тривалість і можливі</w:t>
      </w:r>
    </w:p>
    <w:p w:rsidR="001837E0" w:rsidRPr="00BD4FB8" w:rsidRDefault="00A838C0" w:rsidP="00A43C8E">
      <w:pPr>
        <w:widowControl/>
        <w:tabs>
          <w:tab w:val="left" w:pos="993"/>
        </w:tabs>
        <w:spacing w:line="360" w:lineRule="auto"/>
        <w:ind w:firstLine="709"/>
        <w:contextualSpacing/>
        <w:jc w:val="center"/>
        <w:rPr>
          <w:rFonts w:ascii="Times New Roman" w:hAnsi="Times New Roman"/>
          <w:color w:val="auto"/>
          <w:sz w:val="28"/>
          <w:szCs w:val="28"/>
          <w:lang w:val="uk-UA"/>
        </w:rPr>
      </w:pPr>
      <w:r>
        <w:rPr>
          <w:rFonts w:ascii="Times New Roman" w:hAnsi="Times New Roman"/>
          <w:b/>
          <w:i/>
          <w:color w:val="auto"/>
          <w:sz w:val="28"/>
          <w:szCs w:val="28"/>
          <w:lang w:val="uk-UA"/>
        </w:rPr>
        <w:t>взаємозв’язки о</w:t>
      </w:r>
      <w:r w:rsidR="001837E0" w:rsidRPr="00BD4FB8">
        <w:rPr>
          <w:rFonts w:ascii="Times New Roman" w:hAnsi="Times New Roman"/>
          <w:b/>
          <w:i/>
          <w:color w:val="auto"/>
          <w:sz w:val="28"/>
          <w:szCs w:val="28"/>
          <w:lang w:val="uk-UA"/>
        </w:rPr>
        <w:t>вітніх галузей, предметів, дисциплін</w:t>
      </w:r>
      <w:r w:rsidR="001837E0" w:rsidRPr="00BD4FB8">
        <w:rPr>
          <w:rFonts w:ascii="Times New Roman" w:hAnsi="Times New Roman"/>
          <w:color w:val="auto"/>
          <w:sz w:val="28"/>
          <w:szCs w:val="28"/>
          <w:lang w:val="uk-UA"/>
        </w:rPr>
        <w:t>.</w:t>
      </w:r>
    </w:p>
    <w:p w:rsidR="00B65972" w:rsidRPr="00BD4FB8" w:rsidRDefault="001837E0" w:rsidP="00BD4FB8">
      <w:pPr>
        <w:widowControl/>
        <w:spacing w:line="360" w:lineRule="auto"/>
        <w:ind w:firstLine="709"/>
        <w:jc w:val="both"/>
        <w:rPr>
          <w:rFonts w:ascii="Times New Roman" w:hAnsi="Times New Roman"/>
          <w:color w:val="auto"/>
          <w:sz w:val="28"/>
          <w:szCs w:val="28"/>
          <w:lang w:val="ru-RU"/>
        </w:rPr>
      </w:pPr>
      <w:r w:rsidRPr="00BD4FB8">
        <w:rPr>
          <w:rFonts w:ascii="Times New Roman" w:hAnsi="Times New Roman"/>
          <w:color w:val="auto"/>
          <w:sz w:val="28"/>
          <w:szCs w:val="28"/>
          <w:lang w:val="ru-RU"/>
        </w:rPr>
        <w:t>Загальний</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обсяг</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навчального</w:t>
      </w:r>
      <w:r w:rsidR="00B65972" w:rsidRPr="00BD4FB8">
        <w:rPr>
          <w:rFonts w:ascii="Times New Roman" w:hAnsi="Times New Roman"/>
          <w:color w:val="auto"/>
          <w:sz w:val="28"/>
          <w:szCs w:val="28"/>
          <w:lang w:val="ru-RU"/>
        </w:rPr>
        <w:t xml:space="preserve"> </w:t>
      </w:r>
      <w:r w:rsidR="00A15D55">
        <w:rPr>
          <w:rFonts w:ascii="Times New Roman" w:hAnsi="Times New Roman"/>
          <w:color w:val="auto"/>
          <w:sz w:val="28"/>
          <w:szCs w:val="28"/>
          <w:lang w:val="ru-RU"/>
        </w:rPr>
        <w:t>навантаження для учнів 3</w:t>
      </w:r>
      <w:r w:rsidRPr="00BD4FB8">
        <w:rPr>
          <w:rFonts w:ascii="Times New Roman" w:hAnsi="Times New Roman"/>
          <w:color w:val="auto"/>
          <w:sz w:val="28"/>
          <w:szCs w:val="28"/>
          <w:lang w:val="ru-RU"/>
        </w:rPr>
        <w:t>-4 класів</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складає </w:t>
      </w:r>
      <w:r w:rsidR="00A15D55">
        <w:rPr>
          <w:rFonts w:ascii="Times New Roman" w:hAnsi="Times New Roman"/>
          <w:color w:val="auto"/>
          <w:sz w:val="28"/>
          <w:szCs w:val="28"/>
          <w:lang w:val="ru-RU"/>
        </w:rPr>
        <w:t>1820</w:t>
      </w:r>
      <w:r w:rsidRPr="00BD4FB8">
        <w:rPr>
          <w:rFonts w:ascii="Times New Roman" w:hAnsi="Times New Roman"/>
          <w:color w:val="auto"/>
          <w:sz w:val="28"/>
          <w:szCs w:val="28"/>
          <w:lang w:val="ru-RU"/>
        </w:rPr>
        <w:t xml:space="preserve"> годин/навчальний</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рік:</w:t>
      </w:r>
    </w:p>
    <w:p w:rsidR="00B65972" w:rsidRPr="00BD4FB8" w:rsidRDefault="00B65972" w:rsidP="00BD4FB8">
      <w:pPr>
        <w:widowControl/>
        <w:spacing w:line="360" w:lineRule="auto"/>
        <w:ind w:firstLine="709"/>
        <w:jc w:val="both"/>
        <w:rPr>
          <w:rFonts w:ascii="Times New Roman" w:hAnsi="Times New Roman"/>
          <w:color w:val="auto"/>
          <w:sz w:val="28"/>
          <w:szCs w:val="28"/>
          <w:lang w:val="ru-RU"/>
        </w:rPr>
      </w:pPr>
      <w:r w:rsidRPr="00BD4FB8">
        <w:rPr>
          <w:rFonts w:ascii="Times New Roman" w:hAnsi="Times New Roman"/>
          <w:color w:val="auto"/>
          <w:sz w:val="28"/>
          <w:szCs w:val="28"/>
          <w:lang w:val="ru-RU"/>
        </w:rPr>
        <w:t>-</w:t>
      </w:r>
      <w:r w:rsidR="00A15D55">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для 3-го классу  </w:t>
      </w:r>
      <w:r w:rsidR="001837E0" w:rsidRPr="00BD4FB8">
        <w:rPr>
          <w:rFonts w:ascii="Times New Roman" w:hAnsi="Times New Roman"/>
          <w:color w:val="auto"/>
          <w:sz w:val="28"/>
          <w:szCs w:val="28"/>
          <w:lang w:val="ru-RU"/>
        </w:rPr>
        <w:t>910 годин/навчальний</w:t>
      </w:r>
      <w:r w:rsidRPr="00BD4FB8">
        <w:rPr>
          <w:rFonts w:ascii="Times New Roman" w:hAnsi="Times New Roman"/>
          <w:color w:val="auto"/>
          <w:sz w:val="28"/>
          <w:szCs w:val="28"/>
          <w:lang w:val="ru-RU"/>
        </w:rPr>
        <w:t xml:space="preserve"> </w:t>
      </w:r>
      <w:r w:rsidR="00A43C8E">
        <w:rPr>
          <w:rFonts w:ascii="Times New Roman" w:hAnsi="Times New Roman"/>
          <w:color w:val="auto"/>
          <w:sz w:val="28"/>
          <w:szCs w:val="28"/>
          <w:lang w:val="ru-RU"/>
        </w:rPr>
        <w:t>рік;</w:t>
      </w:r>
    </w:p>
    <w:p w:rsidR="00B65972" w:rsidRPr="00BD4FB8" w:rsidRDefault="00B65972" w:rsidP="00BD4FB8">
      <w:pPr>
        <w:widowControl/>
        <w:spacing w:line="360" w:lineRule="auto"/>
        <w:ind w:firstLine="709"/>
        <w:jc w:val="both"/>
        <w:rPr>
          <w:rFonts w:ascii="Times New Roman" w:hAnsi="Times New Roman"/>
          <w:color w:val="auto"/>
          <w:sz w:val="28"/>
          <w:szCs w:val="28"/>
          <w:lang w:val="ru-RU"/>
        </w:rPr>
      </w:pPr>
      <w:r w:rsidRPr="00BD4FB8">
        <w:rPr>
          <w:rFonts w:ascii="Times New Roman" w:hAnsi="Times New Roman"/>
          <w:color w:val="auto"/>
          <w:sz w:val="28"/>
          <w:szCs w:val="28"/>
          <w:lang w:val="ru-RU"/>
        </w:rPr>
        <w:t xml:space="preserve">- для 4-го классу </w:t>
      </w:r>
      <w:r w:rsidR="001837E0" w:rsidRPr="00BD4FB8">
        <w:rPr>
          <w:rFonts w:ascii="Times New Roman" w:hAnsi="Times New Roman"/>
          <w:color w:val="auto"/>
          <w:sz w:val="28"/>
          <w:szCs w:val="28"/>
          <w:lang w:val="ru-RU"/>
        </w:rPr>
        <w:t>910 годин/навчальний</w:t>
      </w:r>
      <w:r w:rsidRPr="00BD4FB8">
        <w:rPr>
          <w:rFonts w:ascii="Times New Roman" w:hAnsi="Times New Roman"/>
          <w:color w:val="auto"/>
          <w:sz w:val="28"/>
          <w:szCs w:val="28"/>
          <w:lang w:val="ru-RU"/>
        </w:rPr>
        <w:t xml:space="preserve"> </w:t>
      </w:r>
      <w:r w:rsidR="001837E0" w:rsidRPr="00BD4FB8">
        <w:rPr>
          <w:rFonts w:ascii="Times New Roman" w:hAnsi="Times New Roman"/>
          <w:color w:val="auto"/>
          <w:sz w:val="28"/>
          <w:szCs w:val="28"/>
          <w:lang w:val="ru-RU"/>
        </w:rPr>
        <w:t>рік.</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olor w:val="auto"/>
          <w:sz w:val="28"/>
          <w:szCs w:val="28"/>
          <w:lang w:val="ru-RU"/>
        </w:rPr>
        <w:t>Навчальний план дає</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цілісне</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уявлення про зміст і структуру першого</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рівня</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освіти, встановлює</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погодинне</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співвідношення</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між</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окр</w:t>
      </w:r>
      <w:r w:rsidR="00B65972" w:rsidRPr="00BD4FB8">
        <w:rPr>
          <w:rFonts w:ascii="Times New Roman" w:hAnsi="Times New Roman"/>
          <w:color w:val="auto"/>
          <w:sz w:val="28"/>
          <w:szCs w:val="28"/>
          <w:lang w:val="ru-RU"/>
        </w:rPr>
        <w:t>е</w:t>
      </w:r>
      <w:r w:rsidRPr="00BD4FB8">
        <w:rPr>
          <w:rFonts w:ascii="Times New Roman" w:hAnsi="Times New Roman"/>
          <w:color w:val="auto"/>
          <w:sz w:val="28"/>
          <w:szCs w:val="28"/>
          <w:lang w:val="ru-RU"/>
        </w:rPr>
        <w:t>мими предметами за роками навчання, визначає</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гранично</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допустиме</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тижневе</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навантаження</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учнів</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Навчальний план початкової</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школи</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передбачає</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реалізацію</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освітніх</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галузей </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Базового навчального плану Державного стандарту через окремі</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предмети. Вони охоплюють</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інваріантну</w:t>
      </w:r>
      <w:r w:rsidR="00B65972"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 xml:space="preserve">складову, сформовану на державному рівні. </w:t>
      </w:r>
      <w:r w:rsidRPr="00BD4FB8">
        <w:rPr>
          <w:rFonts w:ascii="Times New Roman" w:hAnsi="Times New Roman" w:cs="Times New Roman"/>
          <w:color w:val="auto"/>
          <w:sz w:val="28"/>
          <w:szCs w:val="28"/>
          <w:lang w:val="uk-UA"/>
        </w:rPr>
        <w:t xml:space="preserve">Загальний обсяг навчального </w:t>
      </w:r>
      <w:r w:rsidR="00A15D55">
        <w:rPr>
          <w:rFonts w:ascii="Times New Roman" w:hAnsi="Times New Roman" w:cs="Times New Roman"/>
          <w:color w:val="auto"/>
          <w:sz w:val="28"/>
          <w:szCs w:val="28"/>
          <w:lang w:val="uk-UA"/>
        </w:rPr>
        <w:t>навантаження для учнів 3</w:t>
      </w:r>
      <w:r w:rsidRPr="00BD4FB8">
        <w:rPr>
          <w:rFonts w:ascii="Times New Roman" w:hAnsi="Times New Roman" w:cs="Times New Roman"/>
          <w:color w:val="auto"/>
          <w:sz w:val="28"/>
          <w:szCs w:val="28"/>
          <w:lang w:val="uk-UA"/>
        </w:rPr>
        <w:t>-4-х класів визначено навчальним планом школи складеним згідно з таблицею 1 наказу МОН України  №</w:t>
      </w:r>
      <w:r w:rsidR="00C948D0" w:rsidRPr="00BD4FB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407 від 20.04.2018.</w:t>
      </w:r>
    </w:p>
    <w:p w:rsidR="001837E0" w:rsidRPr="00BD4FB8" w:rsidRDefault="001837E0" w:rsidP="00BD4FB8">
      <w:pPr>
        <w:widowControl/>
        <w:tabs>
          <w:tab w:val="left" w:pos="3740"/>
        </w:tabs>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Освітня галузь "Мови і літератури" з урахуванням вікових особливостей учнів у навчальних планах реалізується через окремі предмети "Українська мова (мова і читання)", "Іноземна мова".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Освітні галузі "Математика", "Природознавство" реалізуються через однойменн</w:t>
      </w:r>
      <w:r w:rsidR="00C948D0" w:rsidRPr="00BD4FB8">
        <w:rPr>
          <w:rFonts w:ascii="Times New Roman" w:hAnsi="Times New Roman" w:cs="Times New Roman"/>
          <w:color w:val="auto"/>
          <w:sz w:val="28"/>
          <w:szCs w:val="28"/>
          <w:lang w:val="uk-UA" w:eastAsia="uk-UA"/>
        </w:rPr>
        <w:t>і окремі предмети, відповідно,</w:t>
      </w:r>
      <w:r w:rsidRPr="00BD4FB8">
        <w:rPr>
          <w:rFonts w:ascii="Times New Roman" w:hAnsi="Times New Roman" w:cs="Times New Roman"/>
          <w:color w:val="auto"/>
          <w:sz w:val="28"/>
          <w:szCs w:val="28"/>
          <w:lang w:val="uk-UA" w:eastAsia="uk-UA"/>
        </w:rPr>
        <w:t xml:space="preserve"> "Математика", "Природознавство".</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"Суспільствознавство" реалізується предметом "Я у світі".</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"Здоров'я і фізична культура" реалізується окремими предметами "Основи здоров'я" та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Освітня галузь "Технології" реалізується через окремі предмети "Трудове навчання" та "Інформатика".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Освітня галузь "Мистецтво" реалізується окремими предметами "Образотворче мистецтво" і "Музичне мистецтво"</w:t>
      </w:r>
    </w:p>
    <w:p w:rsidR="001837E0" w:rsidRPr="00BD4FB8" w:rsidRDefault="001837E0" w:rsidP="00BD4FB8">
      <w:pPr>
        <w:spacing w:line="360" w:lineRule="auto"/>
        <w:ind w:firstLine="567"/>
        <w:jc w:val="both"/>
        <w:rPr>
          <w:rFonts w:ascii="Times New Roman" w:hAnsi="Times New Roman"/>
          <w:color w:val="auto"/>
          <w:sz w:val="28"/>
          <w:szCs w:val="28"/>
          <w:lang w:val="uk-UA"/>
        </w:rPr>
      </w:pPr>
      <w:r w:rsidRPr="00BD4FB8">
        <w:rPr>
          <w:rFonts w:ascii="Times New Roman" w:hAnsi="Times New Roman"/>
          <w:b/>
          <w:i/>
          <w:color w:val="auto"/>
          <w:sz w:val="28"/>
          <w:szCs w:val="28"/>
          <w:lang w:val="uk-UA"/>
        </w:rPr>
        <w:lastRenderedPageBreak/>
        <w:t>Логічна послідовність вивчення предметів</w:t>
      </w:r>
      <w:r w:rsidRPr="00BD4FB8">
        <w:rPr>
          <w:rFonts w:ascii="Times New Roman" w:hAnsi="Times New Roman"/>
          <w:color w:val="auto"/>
          <w:sz w:val="28"/>
          <w:szCs w:val="28"/>
          <w:lang w:val="uk-UA"/>
        </w:rPr>
        <w:t xml:space="preserve"> розкривається у відповідних </w:t>
      </w:r>
      <w:r w:rsidRPr="00BD4FB8">
        <w:rPr>
          <w:rFonts w:ascii="Times New Roman" w:hAnsi="Times New Roman"/>
          <w:i/>
          <w:color w:val="auto"/>
          <w:sz w:val="28"/>
          <w:szCs w:val="28"/>
          <w:lang w:val="uk-UA"/>
        </w:rPr>
        <w:t>навчальних програмах</w:t>
      </w:r>
      <w:r w:rsidRPr="00BD4FB8">
        <w:rPr>
          <w:rFonts w:ascii="Times New Roman" w:hAnsi="Times New Roman"/>
          <w:color w:val="auto"/>
          <w:sz w:val="28"/>
          <w:szCs w:val="28"/>
          <w:lang w:val="uk-UA"/>
        </w:rPr>
        <w:t xml:space="preserve"> обраних для викладу предметів інваріативної та варіативної складових робочого навчального плану</w:t>
      </w:r>
    </w:p>
    <w:p w:rsidR="00A43C8E" w:rsidRDefault="001837E0" w:rsidP="00A43C8E">
      <w:pPr>
        <w:widowControl/>
        <w:spacing w:line="360" w:lineRule="auto"/>
        <w:ind w:firstLine="709"/>
        <w:jc w:val="center"/>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Очікувані результати навчання здобувачів освіти</w:t>
      </w:r>
      <w:r w:rsidRPr="00BD4FB8">
        <w:rPr>
          <w:rFonts w:ascii="Times New Roman" w:hAnsi="Times New Roman" w:cs="Times New Roman"/>
          <w:i/>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lang w:val="uk-UA"/>
        </w:rPr>
        <w:t xml:space="preserve">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w:t>
      </w:r>
      <w:bookmarkStart w:id="1" w:name="_Toc486538639"/>
      <w:r w:rsidRPr="00BD4FB8">
        <w:rPr>
          <w:rFonts w:ascii="Times New Roman" w:hAnsi="Times New Roman" w:cs="Times New Roman"/>
          <w:color w:val="auto"/>
          <w:sz w:val="28"/>
          <w:szCs w:val="28"/>
          <w:lang w:val="uk-UA"/>
        </w:rPr>
        <w:t>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eastAsia="uk-UA"/>
        </w:rPr>
      </w:pPr>
      <w:r w:rsidRPr="00BD4FB8">
        <w:rPr>
          <w:rFonts w:ascii="Times New Roman" w:hAnsi="Times New Roman" w:cs="Times New Roman"/>
          <w:color w:val="auto"/>
          <w:sz w:val="28"/>
          <w:szCs w:val="28"/>
          <w:highlight w:val="white"/>
          <w:lang w:val="uk-UA" w:eastAsia="uk-UA"/>
        </w:rPr>
        <w:t>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перевіряти його на практиці й встановлювати причинно-наслідкові зв’язки.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bookmarkEnd w:id="1"/>
    <w:p w:rsidR="00A43C8E"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навчальних програмах.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lang w:val="uk-UA"/>
        </w:rPr>
        <w:t>Рекомендовані форми організації освітнього процесу</w:t>
      </w:r>
      <w:r w:rsidRPr="00BD4FB8">
        <w:rPr>
          <w:rFonts w:ascii="Times New Roman" w:hAnsi="Times New Roman" w:cs="Times New Roman"/>
          <w:i/>
          <w:color w:val="auto"/>
          <w:sz w:val="28"/>
          <w:szCs w:val="28"/>
          <w:lang w:val="uk-UA"/>
        </w:rPr>
        <w:t>.</w:t>
      </w:r>
      <w:r w:rsidRPr="00BD4FB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 екскурсії, віртуальні подорожі, спектаклі, квести, які вчитель організує у межах уроку або в позаурочний час.</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948D0" w:rsidRPr="00BD4FB8" w:rsidRDefault="001837E0" w:rsidP="00BD4FB8">
      <w:pPr>
        <w:widowControl/>
        <w:spacing w:line="360" w:lineRule="auto"/>
        <w:ind w:firstLine="709"/>
        <w:jc w:val="both"/>
        <w:rPr>
          <w:rFonts w:ascii="Times New Roman" w:hAnsi="Times New Roman" w:cs="Times New Roman"/>
          <w:b/>
          <w:i/>
          <w:color w:val="auto"/>
          <w:sz w:val="28"/>
          <w:szCs w:val="28"/>
          <w:lang w:val="uk-UA"/>
        </w:rPr>
      </w:pPr>
      <w:r w:rsidRPr="00BD4FB8">
        <w:rPr>
          <w:rFonts w:ascii="Times New Roman" w:hAnsi="Times New Roman" w:cs="Times New Roman"/>
          <w:b/>
          <w:i/>
          <w:color w:val="auto"/>
          <w:sz w:val="28"/>
          <w:szCs w:val="28"/>
          <w:lang w:val="uk-UA"/>
        </w:rPr>
        <w:t>Вимоги до осіб, які можуть розпочинати здобуття базової середньої освіти.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Початкова освіта здобувається, як правило, з шести років (відповідно до Закону України «Про освіту»).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C948D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Опис та інструменти системи внутрішнього забезпечення якості освіти.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проведення навчальних занять;</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(компетентностей).</w:t>
      </w:r>
    </w:p>
    <w:p w:rsidR="001837E0" w:rsidRPr="00BD4FB8" w:rsidRDefault="001837E0" w:rsidP="00BD4FB8">
      <w:pPr>
        <w:widowControl/>
        <w:shd w:val="clear" w:color="auto" w:fill="FFFFFF"/>
        <w:tabs>
          <w:tab w:val="left" w:pos="1134"/>
        </w:tabs>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w:t>
      </w:r>
      <w:r w:rsidR="00C948D0" w:rsidRPr="00BD4FB8">
        <w:rPr>
          <w:rFonts w:ascii="Times New Roman" w:hAnsi="Times New Roman" w:cs="Times New Roman"/>
          <w:color w:val="auto"/>
          <w:sz w:val="28"/>
          <w:szCs w:val="28"/>
          <w:lang w:val="uk-UA"/>
        </w:rPr>
        <w:t xml:space="preserve">вітньої програми, якістю знань, </w:t>
      </w:r>
      <w:r w:rsidRPr="00BD4FB8">
        <w:rPr>
          <w:rFonts w:ascii="Times New Roman" w:hAnsi="Times New Roman" w:cs="Times New Roman"/>
          <w:color w:val="auto"/>
          <w:sz w:val="28"/>
          <w:szCs w:val="28"/>
          <w:lang w:val="uk-UA"/>
        </w:rPr>
        <w:t>умінь і навичок учнів, розробка рекомендацій щодо їх покращення;</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43C8E" w:rsidRDefault="00A43C8E"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A15D55" w:rsidRPr="00BD4FB8" w:rsidRDefault="00A15D55" w:rsidP="00BD4FB8">
      <w:pPr>
        <w:widowControl/>
        <w:shd w:val="clear" w:color="auto" w:fill="FFFFFF"/>
        <w:spacing w:line="360" w:lineRule="auto"/>
        <w:jc w:val="both"/>
        <w:rPr>
          <w:rFonts w:ascii="Times New Roman" w:hAnsi="Times New Roman" w:cs="Times New Roman"/>
          <w:color w:val="auto"/>
          <w:sz w:val="28"/>
          <w:szCs w:val="28"/>
          <w:lang w:val="uk-UA"/>
        </w:rPr>
      </w:pPr>
    </w:p>
    <w:p w:rsidR="00A26D12" w:rsidRPr="00C87783" w:rsidRDefault="00A26D12" w:rsidP="00A26D12">
      <w:pPr>
        <w:widowControl/>
        <w:shd w:val="clear" w:color="auto" w:fill="FFFFFF"/>
        <w:spacing w:line="360" w:lineRule="auto"/>
        <w:jc w:val="right"/>
        <w:rPr>
          <w:rFonts w:ascii="Times New Roman" w:hAnsi="Times New Roman" w:cs="Times New Roman"/>
          <w:color w:val="auto"/>
          <w:lang w:val="uk-UA"/>
        </w:rPr>
      </w:pPr>
      <w:r w:rsidRPr="00C87783">
        <w:rPr>
          <w:rFonts w:ascii="Times New Roman" w:hAnsi="Times New Roman" w:cs="Times New Roman"/>
          <w:color w:val="auto"/>
          <w:lang w:val="uk-UA"/>
        </w:rPr>
        <w:lastRenderedPageBreak/>
        <w:t>(Додаток 1)</w:t>
      </w:r>
    </w:p>
    <w:p w:rsidR="001837E0" w:rsidRPr="00BD4FB8" w:rsidRDefault="001837E0" w:rsidP="00A43C8E">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Таблиця 1</w:t>
      </w:r>
    </w:p>
    <w:p w:rsidR="001837E0" w:rsidRPr="00BD4FB8" w:rsidRDefault="001837E0" w:rsidP="00A43C8E">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A26D12" w:rsidRPr="003A4B9B" w:rsidRDefault="00A26D12" w:rsidP="00A26D1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Типовий навчальний план для початкової школи з навчанням українською мовою</w:t>
      </w:r>
    </w:p>
    <w:p w:rsidR="00A26D12" w:rsidRPr="003A4B9B" w:rsidRDefault="00A26D12" w:rsidP="00A26D12">
      <w:pPr>
        <w:snapToGrid w:val="0"/>
        <w:ind w:firstLine="680"/>
        <w:jc w:val="center"/>
        <w:rPr>
          <w:rFonts w:ascii="Times New Roman" w:eastAsia="Times New Roman" w:hAnsi="Times New Roman"/>
          <w:lang w:val="uk-UA" w:eastAsia="ru-RU"/>
        </w:rPr>
      </w:pPr>
    </w:p>
    <w:tbl>
      <w:tblPr>
        <w:tblW w:w="5000" w:type="pct"/>
        <w:tblCellMar>
          <w:left w:w="40" w:type="dxa"/>
          <w:right w:w="40" w:type="dxa"/>
        </w:tblCellMar>
        <w:tblLook w:val="04A0"/>
      </w:tblPr>
      <w:tblGrid>
        <w:gridCol w:w="6365"/>
        <w:gridCol w:w="886"/>
        <w:gridCol w:w="888"/>
        <w:gridCol w:w="886"/>
        <w:gridCol w:w="888"/>
        <w:gridCol w:w="940"/>
      </w:tblGrid>
      <w:tr w:rsidR="00A26D12" w:rsidRPr="00345BC4" w:rsidTr="00013872">
        <w:trPr>
          <w:cantSplit/>
        </w:trPr>
        <w:tc>
          <w:tcPr>
            <w:tcW w:w="2933" w:type="pct"/>
            <w:vMerge w:val="restar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Навчальні предмети</w:t>
            </w:r>
          </w:p>
        </w:tc>
        <w:tc>
          <w:tcPr>
            <w:tcW w:w="2067" w:type="pct"/>
            <w:gridSpan w:val="5"/>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Кількість годин на тиждень у класах</w:t>
            </w:r>
          </w:p>
        </w:tc>
      </w:tr>
      <w:tr w:rsidR="00A26D12" w:rsidRPr="00D964C6" w:rsidTr="00013872">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rPr>
                <w:rFonts w:ascii="Times New Roman" w:eastAsia="Times New Roman" w:hAnsi="Times New Roman"/>
                <w:b/>
                <w:lang w:val="uk-UA" w:eastAsia="ru-RU"/>
              </w:rPr>
            </w:pP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1</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4</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b/>
                <w:lang w:val="uk-UA" w:eastAsia="ru-RU"/>
              </w:rPr>
            </w:pPr>
            <w:r w:rsidRPr="003A4B9B">
              <w:rPr>
                <w:rFonts w:ascii="Times New Roman" w:eastAsia="Times New Roman" w:hAnsi="Times New Roman"/>
                <w:b/>
                <w:lang w:val="uk-UA" w:eastAsia="ru-RU"/>
              </w:rPr>
              <w:t>Разом</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Українська мова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5</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Іноземна мова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11</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Математика</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Я досліджую світ* </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7</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31</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Мистецтво**</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Фізична культура ***</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8" w:type="pct"/>
            <w:tcBorders>
              <w:top w:val="single" w:sz="6" w:space="0" w:color="auto"/>
              <w:left w:val="single" w:sz="6"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09" w:type="pct"/>
            <w:tcBorders>
              <w:top w:val="single" w:sz="6" w:space="0" w:color="auto"/>
              <w:left w:val="single" w:sz="6" w:space="0" w:color="auto"/>
              <w:bottom w:val="single" w:sz="6" w:space="0" w:color="auto"/>
              <w:right w:val="single" w:sz="4"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3</w:t>
            </w:r>
          </w:p>
        </w:tc>
        <w:tc>
          <w:tcPr>
            <w:tcW w:w="433" w:type="pct"/>
            <w:tcBorders>
              <w:top w:val="single" w:sz="6" w:space="0" w:color="auto"/>
              <w:left w:val="single" w:sz="4" w:space="0" w:color="auto"/>
              <w:bottom w:val="single" w:sz="6" w:space="0" w:color="auto"/>
              <w:right w:val="single" w:sz="6" w:space="0" w:color="auto"/>
            </w:tcBorders>
            <w:vAlign w:val="center"/>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Усього</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20+3</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21+3</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22+3</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22+3</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82+12</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6</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 xml:space="preserve">Гранично допустиме тижневе навчальне навантаження на учня </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20</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22</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88</w:t>
            </w:r>
          </w:p>
        </w:tc>
      </w:tr>
      <w:tr w:rsidR="00A26D12" w:rsidRPr="00D964C6" w:rsidTr="00013872">
        <w:trPr>
          <w:cantSplit/>
        </w:trPr>
        <w:tc>
          <w:tcPr>
            <w:tcW w:w="2933"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rPr>
                <w:rFonts w:ascii="Times New Roman" w:eastAsia="Times New Roman" w:hAnsi="Times New Roman"/>
                <w:lang w:val="uk-UA" w:eastAsia="ru-RU"/>
              </w:rPr>
            </w:pPr>
            <w:r w:rsidRPr="003A4B9B">
              <w:rPr>
                <w:rFonts w:ascii="Times New Roman" w:eastAsia="Times New Roman" w:hAnsi="Times New Roman"/>
                <w:lang w:val="uk-UA" w:eastAsia="ru-RU"/>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23</w:t>
            </w:r>
          </w:p>
        </w:tc>
        <w:tc>
          <w:tcPr>
            <w:tcW w:w="409"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25</w:t>
            </w:r>
          </w:p>
        </w:tc>
        <w:tc>
          <w:tcPr>
            <w:tcW w:w="408" w:type="pct"/>
            <w:tcBorders>
              <w:top w:val="single" w:sz="6" w:space="0" w:color="auto"/>
              <w:left w:val="single" w:sz="6"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09" w:type="pct"/>
            <w:tcBorders>
              <w:top w:val="single" w:sz="6" w:space="0" w:color="auto"/>
              <w:left w:val="single" w:sz="6" w:space="0" w:color="auto"/>
              <w:bottom w:val="single" w:sz="6" w:space="0" w:color="auto"/>
              <w:right w:val="single" w:sz="4"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26</w:t>
            </w:r>
          </w:p>
        </w:tc>
        <w:tc>
          <w:tcPr>
            <w:tcW w:w="433" w:type="pct"/>
            <w:tcBorders>
              <w:top w:val="single" w:sz="6" w:space="0" w:color="auto"/>
              <w:left w:val="single" w:sz="4" w:space="0" w:color="auto"/>
              <w:bottom w:val="single" w:sz="6" w:space="0" w:color="auto"/>
              <w:right w:val="single" w:sz="6" w:space="0" w:color="auto"/>
            </w:tcBorders>
          </w:tcPr>
          <w:p w:rsidR="00A26D12" w:rsidRPr="003A4B9B" w:rsidRDefault="00A26D12" w:rsidP="00013872">
            <w:pPr>
              <w:snapToGrid w:val="0"/>
              <w:jc w:val="center"/>
              <w:rPr>
                <w:rFonts w:ascii="Times New Roman" w:eastAsia="Times New Roman" w:hAnsi="Times New Roman"/>
                <w:lang w:val="uk-UA" w:eastAsia="ru-RU"/>
              </w:rPr>
            </w:pPr>
            <w:r w:rsidRPr="003A4B9B">
              <w:rPr>
                <w:rFonts w:ascii="Times New Roman" w:eastAsia="Times New Roman" w:hAnsi="Times New Roman"/>
                <w:lang w:val="uk-UA" w:eastAsia="ru-RU"/>
              </w:rPr>
              <w:t>100</w:t>
            </w:r>
          </w:p>
        </w:tc>
      </w:tr>
    </w:tbl>
    <w:p w:rsidR="00A26D12" w:rsidRPr="003A4B9B" w:rsidRDefault="00A26D12" w:rsidP="00A26D12">
      <w:pPr>
        <w:snapToGrid w:val="0"/>
        <w:ind w:firstLine="680"/>
        <w:jc w:val="center"/>
        <w:rPr>
          <w:rFonts w:ascii="Times New Roman" w:eastAsia="Times New Roman" w:hAnsi="Times New Roman"/>
          <w:lang w:val="uk-UA" w:eastAsia="ru-RU"/>
        </w:rPr>
      </w:pPr>
    </w:p>
    <w:p w:rsidR="00A26D12" w:rsidRPr="003A4B9B" w:rsidRDefault="00A26D12" w:rsidP="00A26D12">
      <w:pPr>
        <w:snapToGrid w:val="0"/>
        <w:ind w:firstLine="708"/>
        <w:jc w:val="both"/>
        <w:rPr>
          <w:rFonts w:ascii="Times New Roman" w:eastAsia="Times New Roman" w:hAnsi="Times New Roman"/>
          <w:lang w:val="uk-UA" w:eastAsia="ru-RU"/>
        </w:rPr>
      </w:pPr>
      <w:r w:rsidRPr="003A4B9B">
        <w:rPr>
          <w:rFonts w:ascii="Times New Roman" w:eastAsia="Times New Roman" w:hAnsi="Times New Roman"/>
          <w:lang w:val="uk-UA" w:eastAsia="ru-RU"/>
        </w:rPr>
        <w:t xml:space="preserve">* </w:t>
      </w:r>
      <w:r w:rsidRPr="003A4B9B">
        <w:rPr>
          <w:rFonts w:ascii="Times New Roman" w:eastAsia="Times New Roman" w:hAnsi="Times New Roman"/>
          <w:lang w:val="uk-UA" w:eastAsia="ru-RU"/>
        </w:rPr>
        <w:tab/>
        <w:t xml:space="preserve">Орієнтовний розподіл годин між освітніми галузями в рамках цього інтегрованого предмета: мовно-літературна - 2; математична-1; природнича, технологічна, інформатична, соціальна і здоровʹязбережна громадянська та історична – разом 4 для 1 класу, 5 – для 2 -4 класу </w:t>
      </w:r>
    </w:p>
    <w:p w:rsidR="00A26D12" w:rsidRPr="003A4B9B" w:rsidRDefault="00A26D12" w:rsidP="00A26D12">
      <w:pPr>
        <w:snapToGrid w:val="0"/>
        <w:ind w:firstLine="680"/>
        <w:jc w:val="both"/>
        <w:rPr>
          <w:rFonts w:ascii="Times New Roman" w:eastAsia="Times New Roman" w:hAnsi="Times New Roman"/>
          <w:lang w:val="uk-UA"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Інтегрований предмет або окремі предмети «Образотворче мистецтво» і «Музичне мистецтво»</w:t>
      </w:r>
    </w:p>
    <w:p w:rsidR="00A26D12" w:rsidRPr="000D6C8C" w:rsidRDefault="00A26D12" w:rsidP="00A26D12">
      <w:pPr>
        <w:snapToGrid w:val="0"/>
        <w:ind w:firstLine="680"/>
        <w:jc w:val="both"/>
        <w:rPr>
          <w:rFonts w:ascii="Times New Roman" w:eastAsia="Times New Roman" w:hAnsi="Times New Roman"/>
          <w:lang w:val="ru-RU" w:eastAsia="ru-RU"/>
        </w:rPr>
      </w:pPr>
      <w:r w:rsidRPr="003A4B9B">
        <w:rPr>
          <w:rFonts w:ascii="Times New Roman" w:eastAsia="Times New Roman" w:hAnsi="Times New Roman"/>
          <w:lang w:val="uk-UA" w:eastAsia="ru-RU"/>
        </w:rPr>
        <w:t>***</w:t>
      </w:r>
      <w:r w:rsidRPr="003A4B9B">
        <w:rPr>
          <w:rFonts w:ascii="Times New Roman" w:eastAsia="Times New Roman" w:hAnsi="Times New Roman"/>
          <w:lang w:val="uk-UA" w:eastAsia="ru-RU"/>
        </w:rPr>
        <w:tab/>
        <w:t>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A26D12" w:rsidRPr="000D6C8C" w:rsidRDefault="00A26D12" w:rsidP="00A26D12">
      <w:pPr>
        <w:snapToGrid w:val="0"/>
        <w:jc w:val="both"/>
        <w:rPr>
          <w:rFonts w:ascii="Times New Roman" w:eastAsia="Times New Roman" w:hAnsi="Times New Roman"/>
          <w:lang w:val="ru-RU" w:eastAsia="ru-RU"/>
        </w:rPr>
      </w:pPr>
    </w:p>
    <w:p w:rsidR="00A26D12" w:rsidRDefault="00A26D12" w:rsidP="00A43C8E">
      <w:pPr>
        <w:widowControl/>
        <w:spacing w:line="360" w:lineRule="auto"/>
        <w:jc w:val="center"/>
        <w:rPr>
          <w:rFonts w:ascii="Times New Roman" w:hAnsi="Times New Roman" w:cs="Times New Roman"/>
          <w:b/>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Default="00A26D12" w:rsidP="00A26D12">
      <w:pPr>
        <w:widowControl/>
        <w:spacing w:line="360" w:lineRule="auto"/>
        <w:jc w:val="right"/>
        <w:rPr>
          <w:rFonts w:ascii="Times New Roman" w:hAnsi="Times New Roman" w:cs="Times New Roman"/>
          <w:bCs/>
          <w:color w:val="auto"/>
          <w:sz w:val="28"/>
          <w:szCs w:val="28"/>
          <w:lang w:val="uk-UA"/>
        </w:rPr>
      </w:pPr>
    </w:p>
    <w:p w:rsidR="00A26D12" w:rsidRPr="00C87783" w:rsidRDefault="00A26D12" w:rsidP="00A26D12">
      <w:pPr>
        <w:widowControl/>
        <w:spacing w:line="360" w:lineRule="auto"/>
        <w:jc w:val="right"/>
        <w:rPr>
          <w:rFonts w:ascii="Times New Roman" w:hAnsi="Times New Roman" w:cs="Times New Roman"/>
          <w:bCs/>
          <w:color w:val="auto"/>
          <w:lang w:val="uk-UA"/>
        </w:rPr>
      </w:pPr>
      <w:r w:rsidRPr="00C87783">
        <w:rPr>
          <w:rFonts w:ascii="Times New Roman" w:hAnsi="Times New Roman" w:cs="Times New Roman"/>
          <w:bCs/>
          <w:color w:val="auto"/>
          <w:lang w:val="uk-UA"/>
        </w:rPr>
        <w:lastRenderedPageBreak/>
        <w:t>(Додаток 2)</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color w:val="auto"/>
          <w:sz w:val="28"/>
          <w:szCs w:val="28"/>
          <w:lang w:val="uk-UA" w:eastAsia="uk-UA"/>
        </w:rPr>
        <w:t>початкової школи з українською мовою навчання</w:t>
      </w:r>
    </w:p>
    <w:p w:rsidR="001837E0" w:rsidRPr="00BD4FB8" w:rsidRDefault="001837E0" w:rsidP="00A43C8E">
      <w:pPr>
        <w:widowControl/>
        <w:spacing w:line="360" w:lineRule="auto"/>
        <w:jc w:val="center"/>
        <w:rPr>
          <w:rFonts w:ascii="Times New Roman" w:hAnsi="Times New Roman" w:cs="Times New Roman"/>
          <w:b/>
          <w:bCs/>
          <w:color w:val="auto"/>
          <w:sz w:val="28"/>
          <w:szCs w:val="28"/>
          <w:lang w:val="uk-UA"/>
        </w:rPr>
      </w:pPr>
    </w:p>
    <w:tbl>
      <w:tblPr>
        <w:tblW w:w="8931" w:type="dxa"/>
        <w:tblInd w:w="429" w:type="dxa"/>
        <w:tblLayout w:type="fixed"/>
        <w:tblCellMar>
          <w:left w:w="10" w:type="dxa"/>
          <w:right w:w="10" w:type="dxa"/>
        </w:tblCellMar>
        <w:tblLook w:val="00A0"/>
      </w:tblPr>
      <w:tblGrid>
        <w:gridCol w:w="2558"/>
        <w:gridCol w:w="3402"/>
        <w:gridCol w:w="986"/>
        <w:gridCol w:w="993"/>
        <w:gridCol w:w="992"/>
      </w:tblGrid>
      <w:tr w:rsidR="00345BC4" w:rsidRPr="00345BC4" w:rsidTr="00345BC4">
        <w:trPr>
          <w:gridAfter w:val="3"/>
          <w:wAfter w:w="2971" w:type="dxa"/>
          <w:trHeight w:val="483"/>
        </w:trPr>
        <w:tc>
          <w:tcPr>
            <w:tcW w:w="2558" w:type="dxa"/>
            <w:vMerge w:val="restart"/>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Освітні галузі</w:t>
            </w:r>
          </w:p>
        </w:tc>
        <w:tc>
          <w:tcPr>
            <w:tcW w:w="3402" w:type="dxa"/>
            <w:vMerge w:val="restart"/>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Предмети</w:t>
            </w:r>
          </w:p>
        </w:tc>
      </w:tr>
      <w:tr w:rsidR="00345BC4" w:rsidRPr="00BD4FB8" w:rsidTr="00345BC4">
        <w:trPr>
          <w:trHeight w:val="20"/>
        </w:trPr>
        <w:tc>
          <w:tcPr>
            <w:tcW w:w="2558" w:type="dxa"/>
            <w:vMerge/>
            <w:tcBorders>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b/>
                <w:color w:val="auto"/>
                <w:sz w:val="28"/>
                <w:szCs w:val="28"/>
                <w:lang w:val="uk-UA"/>
              </w:rPr>
            </w:pPr>
          </w:p>
        </w:tc>
        <w:tc>
          <w:tcPr>
            <w:tcW w:w="3402" w:type="dxa"/>
            <w:vMerge/>
            <w:tcBorders>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b/>
                <w:color w:val="auto"/>
                <w:sz w:val="28"/>
                <w:szCs w:val="28"/>
                <w:lang w:val="uk-UA"/>
              </w:rPr>
            </w:pP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eastAsia="uk-UA"/>
              </w:rPr>
              <w:t>Разом</w:t>
            </w:r>
          </w:p>
        </w:tc>
      </w:tr>
      <w:tr w:rsidR="00345BC4" w:rsidRPr="00BD4FB8" w:rsidTr="00345BC4">
        <w:trPr>
          <w:trHeight w:val="20"/>
        </w:trPr>
        <w:tc>
          <w:tcPr>
            <w:tcW w:w="2558" w:type="dxa"/>
            <w:vMerge w:val="restart"/>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Мови і літератури (мовний </w:t>
            </w:r>
            <w:r w:rsidRPr="00BD4FB8">
              <w:rPr>
                <w:rFonts w:ascii="Times New Roman" w:hAnsi="Times New Roman" w:cs="Times New Roman"/>
                <w:color w:val="auto"/>
                <w:sz w:val="28"/>
                <w:szCs w:val="28"/>
                <w:lang w:val="uk-UA"/>
              </w:rPr>
              <w:t>і літературний компоненти)</w:t>
            </w:r>
          </w:p>
        </w:tc>
        <w:tc>
          <w:tcPr>
            <w:tcW w:w="3402"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w:t>
            </w:r>
          </w:p>
        </w:tc>
      </w:tr>
      <w:tr w:rsidR="00345BC4" w:rsidRPr="00BD4FB8" w:rsidTr="00345BC4">
        <w:trPr>
          <w:trHeight w:val="20"/>
        </w:trPr>
        <w:tc>
          <w:tcPr>
            <w:tcW w:w="2558" w:type="dxa"/>
            <w:vMerge/>
            <w:tcBorders>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986" w:type="dxa"/>
            <w:tcBorders>
              <w:top w:val="single" w:sz="4" w:space="0" w:color="auto"/>
              <w:lef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7</w:t>
            </w:r>
          </w:p>
        </w:tc>
      </w:tr>
      <w:tr w:rsidR="00345BC4" w:rsidRPr="00BD4FB8" w:rsidTr="00345BC4">
        <w:trPr>
          <w:trHeight w:val="20"/>
        </w:trPr>
        <w:tc>
          <w:tcPr>
            <w:tcW w:w="2558"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3402"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16</w:t>
            </w:r>
          </w:p>
        </w:tc>
      </w:tr>
      <w:tr w:rsidR="00345BC4" w:rsidRPr="00BD4FB8" w:rsidTr="00345BC4">
        <w:trPr>
          <w:trHeight w:val="20"/>
        </w:trPr>
        <w:tc>
          <w:tcPr>
            <w:tcW w:w="2558"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3402"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w:t>
            </w:r>
          </w:p>
        </w:tc>
      </w:tr>
      <w:tr w:rsidR="00345BC4" w:rsidRPr="00BD4FB8" w:rsidTr="00345BC4">
        <w:trPr>
          <w:trHeight w:val="20"/>
        </w:trPr>
        <w:tc>
          <w:tcPr>
            <w:tcW w:w="2558" w:type="dxa"/>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Суспільствознавство</w:t>
            </w:r>
          </w:p>
        </w:tc>
        <w:tc>
          <w:tcPr>
            <w:tcW w:w="3402" w:type="dxa"/>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 у світі</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345BC4" w:rsidRPr="00BD4FB8" w:rsidTr="00345BC4">
        <w:trPr>
          <w:trHeight w:val="20"/>
        </w:trPr>
        <w:tc>
          <w:tcPr>
            <w:tcW w:w="2558" w:type="dxa"/>
            <w:vMerge w:val="restart"/>
            <w:tcBorders>
              <w:top w:val="single" w:sz="4" w:space="0" w:color="auto"/>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3402" w:type="dxa"/>
            <w:vMerge w:val="restart"/>
            <w:tcBorders>
              <w:top w:val="single" w:sz="4" w:space="0" w:color="auto"/>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r w:rsidRPr="00BD4FB8">
              <w:rPr>
                <w:rFonts w:ascii="Times New Roman" w:hAnsi="Times New Roman" w:cs="Times New Roman"/>
                <w:color w:val="auto"/>
                <w:sz w:val="28"/>
                <w:szCs w:val="28"/>
                <w:lang w:val="uk-UA" w:eastAsia="uk-UA"/>
              </w:rPr>
              <w:t>музичне мистецтво, образотворче мистецтво</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345BC4" w:rsidRPr="00BD4FB8" w:rsidTr="00345BC4">
        <w:trPr>
          <w:trHeight w:val="20"/>
        </w:trPr>
        <w:tc>
          <w:tcPr>
            <w:tcW w:w="2558" w:type="dxa"/>
            <w:vMerge/>
            <w:tcBorders>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p>
        </w:tc>
        <w:tc>
          <w:tcPr>
            <w:tcW w:w="3402" w:type="dxa"/>
            <w:vMerge/>
            <w:tcBorders>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345BC4" w:rsidRPr="00BD4FB8" w:rsidTr="00345BC4">
        <w:trPr>
          <w:trHeight w:val="20"/>
        </w:trPr>
        <w:tc>
          <w:tcPr>
            <w:tcW w:w="2558" w:type="dxa"/>
            <w:vMerge w:val="restart"/>
            <w:tcBorders>
              <w:top w:val="single" w:sz="4" w:space="0" w:color="auto"/>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3402" w:type="dxa"/>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Трудове навчання</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345BC4" w:rsidRPr="00BD4FB8" w:rsidTr="00345BC4">
        <w:trPr>
          <w:trHeight w:val="20"/>
        </w:trPr>
        <w:tc>
          <w:tcPr>
            <w:tcW w:w="2558" w:type="dxa"/>
            <w:vMerge/>
            <w:tcBorders>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vAlign w:val="center"/>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345BC4" w:rsidRPr="00BD4FB8" w:rsidTr="00345BC4">
        <w:trPr>
          <w:trHeight w:val="20"/>
        </w:trPr>
        <w:tc>
          <w:tcPr>
            <w:tcW w:w="2558" w:type="dxa"/>
            <w:vMerge w:val="restart"/>
            <w:tcBorders>
              <w:top w:val="single" w:sz="4" w:space="0" w:color="auto"/>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tc>
        <w:tc>
          <w:tcPr>
            <w:tcW w:w="3402"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здоров'я</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345BC4" w:rsidRPr="00BD4FB8" w:rsidTr="00345BC4">
        <w:trPr>
          <w:trHeight w:val="20"/>
        </w:trPr>
        <w:tc>
          <w:tcPr>
            <w:tcW w:w="2558" w:type="dxa"/>
            <w:vMerge/>
            <w:tcBorders>
              <w:left w:val="single" w:sz="4" w:space="0" w:color="auto"/>
            </w:tcBorders>
            <w:shd w:val="clear" w:color="auto" w:fill="FFFFFF"/>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p>
        </w:tc>
        <w:tc>
          <w:tcPr>
            <w:tcW w:w="3402" w:type="dxa"/>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12</w:t>
            </w:r>
          </w:p>
        </w:tc>
      </w:tr>
      <w:tr w:rsidR="00345BC4" w:rsidRPr="00BD4FB8" w:rsidTr="00345BC4">
        <w:trPr>
          <w:trHeight w:val="20"/>
        </w:trPr>
        <w:tc>
          <w:tcPr>
            <w:tcW w:w="5960" w:type="dxa"/>
            <w:gridSpan w:val="2"/>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Усього</w:t>
            </w:r>
          </w:p>
        </w:tc>
        <w:tc>
          <w:tcPr>
            <w:tcW w:w="986"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21+3</w:t>
            </w:r>
          </w:p>
        </w:tc>
        <w:tc>
          <w:tcPr>
            <w:tcW w:w="993" w:type="dxa"/>
            <w:tcBorders>
              <w:top w:val="single" w:sz="4" w:space="0" w:color="auto"/>
              <w:lef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21+3</w:t>
            </w:r>
          </w:p>
        </w:tc>
        <w:tc>
          <w:tcPr>
            <w:tcW w:w="992" w:type="dxa"/>
            <w:tcBorders>
              <w:top w:val="single" w:sz="4" w:space="0" w:color="auto"/>
              <w:left w:val="single" w:sz="4" w:space="0" w:color="auto"/>
              <w:right w:val="single" w:sz="4" w:space="0" w:color="auto"/>
            </w:tcBorders>
            <w:shd w:val="clear" w:color="auto" w:fill="FFFFFF"/>
            <w:vAlign w:val="bottom"/>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80+12</w:t>
            </w:r>
          </w:p>
        </w:tc>
      </w:tr>
      <w:tr w:rsidR="00345BC4" w:rsidRPr="00BD4FB8" w:rsidTr="00345BC4">
        <w:trPr>
          <w:trHeight w:val="20"/>
        </w:trPr>
        <w:tc>
          <w:tcPr>
            <w:tcW w:w="5960" w:type="dxa"/>
            <w:gridSpan w:val="2"/>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Додаткові години на вивчення предметів інваріантної складової, курсів за вибором, проведення індивідуальних консультацій та групових занять</w:t>
            </w:r>
          </w:p>
        </w:tc>
        <w:tc>
          <w:tcPr>
            <w:tcW w:w="986" w:type="dxa"/>
            <w:tcBorders>
              <w:top w:val="single" w:sz="4" w:space="0" w:color="auto"/>
              <w:lef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3" w:type="dxa"/>
            <w:tcBorders>
              <w:top w:val="single" w:sz="4" w:space="0" w:color="auto"/>
              <w:lef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w:t>
            </w:r>
          </w:p>
        </w:tc>
      </w:tr>
      <w:tr w:rsidR="00345BC4" w:rsidRPr="00BD4FB8" w:rsidTr="00345BC4">
        <w:trPr>
          <w:trHeight w:val="20"/>
        </w:trPr>
        <w:tc>
          <w:tcPr>
            <w:tcW w:w="5960" w:type="dxa"/>
            <w:gridSpan w:val="2"/>
            <w:tcBorders>
              <w:top w:val="single" w:sz="4" w:space="0" w:color="auto"/>
              <w:left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Гранично допустиме тижневе навчальне навантаження на учня</w:t>
            </w:r>
          </w:p>
        </w:tc>
        <w:tc>
          <w:tcPr>
            <w:tcW w:w="986" w:type="dxa"/>
            <w:tcBorders>
              <w:top w:val="single" w:sz="4" w:space="0" w:color="auto"/>
              <w:left w:val="single" w:sz="4" w:space="0" w:color="auto"/>
            </w:tcBorders>
            <w:shd w:val="clear" w:color="auto" w:fill="FFFFFF"/>
          </w:tcPr>
          <w:p w:rsidR="00345BC4" w:rsidRDefault="00345BC4" w:rsidP="00013872">
            <w:pPr>
              <w:widowControl/>
              <w:jc w:val="center"/>
              <w:rPr>
                <w:rFonts w:ascii="Times New Roman" w:hAnsi="Times New Roman" w:cs="Times New Roman"/>
                <w:color w:val="auto"/>
                <w:sz w:val="28"/>
                <w:szCs w:val="28"/>
                <w:lang w:val="uk-UA"/>
              </w:rPr>
            </w:pPr>
          </w:p>
          <w:p w:rsidR="00345BC4" w:rsidRPr="00BD4FB8" w:rsidRDefault="00345BC4" w:rsidP="00013872">
            <w:pPr>
              <w:widowControl/>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993" w:type="dxa"/>
            <w:tcBorders>
              <w:top w:val="single" w:sz="4" w:space="0" w:color="auto"/>
              <w:left w:val="single" w:sz="4" w:space="0" w:color="auto"/>
            </w:tcBorders>
            <w:shd w:val="clear" w:color="auto" w:fill="FFFFFF"/>
          </w:tcPr>
          <w:p w:rsidR="00345BC4" w:rsidRDefault="00345BC4" w:rsidP="00013872">
            <w:pPr>
              <w:widowControl/>
              <w:spacing w:line="276" w:lineRule="auto"/>
              <w:jc w:val="center"/>
              <w:rPr>
                <w:rFonts w:ascii="Times New Roman" w:hAnsi="Times New Roman" w:cs="Times New Roman"/>
                <w:color w:val="auto"/>
                <w:sz w:val="28"/>
                <w:szCs w:val="28"/>
                <w:lang w:val="uk-UA"/>
              </w:rPr>
            </w:pPr>
          </w:p>
          <w:p w:rsidR="00345BC4" w:rsidRPr="00BD4FB8" w:rsidRDefault="00345BC4" w:rsidP="00013872">
            <w:pPr>
              <w:widowControl/>
              <w:spacing w:line="276"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23</w:t>
            </w:r>
          </w:p>
        </w:tc>
        <w:tc>
          <w:tcPr>
            <w:tcW w:w="992" w:type="dxa"/>
            <w:tcBorders>
              <w:top w:val="single" w:sz="4" w:space="0" w:color="auto"/>
              <w:left w:val="single" w:sz="4" w:space="0" w:color="auto"/>
              <w:right w:val="single" w:sz="4" w:space="0" w:color="auto"/>
            </w:tcBorders>
            <w:shd w:val="clear" w:color="auto" w:fill="FFFFFF"/>
            <w:vAlign w:val="center"/>
          </w:tcPr>
          <w:p w:rsidR="00345BC4" w:rsidRPr="00BD4FB8" w:rsidRDefault="00345BC4" w:rsidP="00013872">
            <w:pPr>
              <w:widowControl/>
              <w:spacing w:line="276"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88</w:t>
            </w:r>
          </w:p>
        </w:tc>
      </w:tr>
      <w:tr w:rsidR="00345BC4" w:rsidRPr="00BD4FB8" w:rsidTr="00345BC4">
        <w:trPr>
          <w:trHeight w:val="20"/>
        </w:trPr>
        <w:tc>
          <w:tcPr>
            <w:tcW w:w="5960" w:type="dxa"/>
            <w:gridSpan w:val="2"/>
            <w:tcBorders>
              <w:top w:val="single" w:sz="4" w:space="0" w:color="auto"/>
              <w:left w:val="single" w:sz="4" w:space="0" w:color="auto"/>
              <w:bottom w:val="single" w:sz="4" w:space="0" w:color="auto"/>
            </w:tcBorders>
            <w:shd w:val="clear" w:color="auto" w:fill="FFFFFF"/>
            <w:vAlign w:val="bottom"/>
          </w:tcPr>
          <w:p w:rsidR="00345BC4" w:rsidRPr="00BD4FB8" w:rsidRDefault="00345BC4" w:rsidP="00BD4FB8">
            <w:pPr>
              <w:widowControl/>
              <w:spacing w:line="360" w:lineRule="auto"/>
              <w:jc w:val="both"/>
              <w:rPr>
                <w:rFonts w:ascii="Times New Roman" w:hAnsi="Times New Roman" w:cs="Times New Roman"/>
                <w:b/>
                <w:color w:val="auto"/>
                <w:lang w:val="uk-UA"/>
              </w:rPr>
            </w:pPr>
            <w:r w:rsidRPr="00BD4FB8">
              <w:rPr>
                <w:rFonts w:ascii="Times New Roman" w:hAnsi="Times New Roman" w:cs="Times New Roman"/>
                <w:b/>
                <w:color w:val="auto"/>
                <w:lang w:val="uk-UA" w:eastAsia="uk-UA"/>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986" w:type="dxa"/>
            <w:tcBorders>
              <w:top w:val="single" w:sz="4" w:space="0" w:color="auto"/>
              <w:left w:val="single" w:sz="4" w:space="0" w:color="auto"/>
              <w:bottom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26</w:t>
            </w:r>
          </w:p>
        </w:tc>
        <w:tc>
          <w:tcPr>
            <w:tcW w:w="993" w:type="dxa"/>
            <w:tcBorders>
              <w:top w:val="single" w:sz="4" w:space="0" w:color="auto"/>
              <w:left w:val="single" w:sz="4" w:space="0" w:color="auto"/>
              <w:bottom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45BC4" w:rsidRPr="00BD4FB8" w:rsidRDefault="00345BC4" w:rsidP="0001387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100</w:t>
            </w:r>
          </w:p>
        </w:tc>
      </w:tr>
    </w:tbl>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eastAsia="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837E0" w:rsidRPr="00BD4FB8" w:rsidRDefault="001837E0" w:rsidP="00BD4FB8">
      <w:pPr>
        <w:widowControl/>
        <w:shd w:val="clear" w:color="auto" w:fill="FFFFFF"/>
        <w:spacing w:line="360" w:lineRule="auto"/>
        <w:jc w:val="both"/>
        <w:rPr>
          <w:rFonts w:ascii="Times New Roman" w:hAnsi="Times New Roman" w:cs="Times New Roman"/>
          <w:color w:val="auto"/>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A26D12">
      <w:pPr>
        <w:widowControl/>
        <w:shd w:val="clear" w:color="auto" w:fill="FFFFFF"/>
        <w:spacing w:line="360" w:lineRule="auto"/>
        <w:ind w:firstLine="426"/>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8</w:t>
      </w:r>
    </w:p>
    <w:p w:rsidR="001837E0" w:rsidRPr="00BD4FB8" w:rsidRDefault="001837E0" w:rsidP="00A26D12">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1837E0" w:rsidRPr="00BD4FB8" w:rsidRDefault="001837E0" w:rsidP="00A26D1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Перелік навчальних програм</w:t>
      </w:r>
    </w:p>
    <w:p w:rsidR="001837E0" w:rsidRPr="00BD4FB8" w:rsidRDefault="001837E0" w:rsidP="00A26D1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для учнів закладів загальної середньої освіти І ступеня</w:t>
      </w:r>
    </w:p>
    <w:p w:rsidR="001837E0" w:rsidRPr="00BD4FB8" w:rsidRDefault="001837E0" w:rsidP="00A26D12">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(затверджені наказом МОН від 29.05.2015 № 584)</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7"/>
        <w:gridCol w:w="10264"/>
      </w:tblGrid>
      <w:tr w:rsidR="001837E0" w:rsidRPr="00BD4FB8" w:rsidTr="0032221B">
        <w:trPr>
          <w:trHeight w:val="20"/>
        </w:trPr>
        <w:tc>
          <w:tcPr>
            <w:tcW w:w="617"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 п/п</w:t>
            </w:r>
          </w:p>
        </w:tc>
        <w:tc>
          <w:tcPr>
            <w:tcW w:w="10264"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Назва навчальної програми</w:t>
            </w:r>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8" w:tgtFrame="_blank" w:history="1">
              <w:r w:rsidR="001837E0" w:rsidRPr="00BD4FB8">
                <w:rPr>
                  <w:rFonts w:ascii="Times New Roman" w:hAnsi="Times New Roman" w:cs="Times New Roman"/>
                  <w:color w:val="auto"/>
                  <w:sz w:val="28"/>
                  <w:szCs w:val="28"/>
                  <w:lang w:val="uk-UA" w:eastAsia="uk-UA"/>
                </w:rPr>
                <w:t>Українська мова.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9" w:tgtFrame="_blank" w:history="1">
              <w:r w:rsidR="001837E0" w:rsidRPr="00BD4FB8">
                <w:rPr>
                  <w:rFonts w:ascii="Times New Roman" w:hAnsi="Times New Roman" w:cs="Times New Roman"/>
                  <w:color w:val="auto"/>
                  <w:sz w:val="28"/>
                  <w:szCs w:val="28"/>
                  <w:lang w:val="uk-UA" w:eastAsia="uk-UA"/>
                </w:rPr>
                <w:t>Інформатика. Навчальна програма для загальноосвітніх навчальних закладів 2–4 класів</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0" w:tgtFrame="_blank" w:history="1">
              <w:r w:rsidR="001837E0" w:rsidRPr="00BD4FB8">
                <w:rPr>
                  <w:rFonts w:ascii="Times New Roman" w:hAnsi="Times New Roman" w:cs="Times New Roman"/>
                  <w:color w:val="auto"/>
                  <w:sz w:val="28"/>
                  <w:szCs w:val="28"/>
                  <w:lang w:val="uk-UA" w:eastAsia="uk-UA"/>
                </w:rPr>
                <w:t>Літературне читання. Навчальна програма для загальноосвітніх навчальних закладів 2–4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1" w:tgtFrame="_blank" w:history="1">
              <w:r w:rsidR="001837E0" w:rsidRPr="00BD4FB8">
                <w:rPr>
                  <w:rFonts w:ascii="Times New Roman" w:hAnsi="Times New Roman" w:cs="Times New Roman"/>
                  <w:color w:val="auto"/>
                  <w:sz w:val="28"/>
                  <w:szCs w:val="28"/>
                  <w:lang w:val="uk-UA" w:eastAsia="uk-UA"/>
                </w:rPr>
                <w:t>Математика.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2" w:tgtFrame="_blank" w:history="1">
              <w:r w:rsidR="001837E0" w:rsidRPr="00BD4FB8">
                <w:rPr>
                  <w:rFonts w:ascii="Times New Roman" w:hAnsi="Times New Roman" w:cs="Times New Roman"/>
                  <w:color w:val="auto"/>
                  <w:sz w:val="28"/>
                  <w:szCs w:val="28"/>
                  <w:lang w:val="uk-UA" w:eastAsia="uk-UA"/>
                </w:rPr>
                <w:t>Мистецтво.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3" w:tgtFrame="_blank" w:history="1">
              <w:r w:rsidR="001837E0" w:rsidRPr="00BD4FB8">
                <w:rPr>
                  <w:rFonts w:ascii="Times New Roman" w:hAnsi="Times New Roman" w:cs="Times New Roman"/>
                  <w:color w:val="auto"/>
                  <w:sz w:val="28"/>
                  <w:szCs w:val="28"/>
                  <w:lang w:val="uk-UA" w:eastAsia="uk-UA"/>
                </w:rPr>
                <w:t>Музичне мистецтво.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4" w:tgtFrame="_blank" w:history="1">
              <w:r w:rsidR="001837E0" w:rsidRPr="00BD4FB8">
                <w:rPr>
                  <w:rFonts w:ascii="Times New Roman" w:hAnsi="Times New Roman" w:cs="Times New Roman"/>
                  <w:color w:val="auto"/>
                  <w:sz w:val="28"/>
                  <w:szCs w:val="28"/>
                  <w:lang w:val="uk-UA" w:eastAsia="uk-UA"/>
                </w:rPr>
                <w:t>Образотворче мистецтво.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5" w:tgtFrame="_blank" w:history="1">
              <w:r w:rsidR="001837E0" w:rsidRPr="00BD4FB8">
                <w:rPr>
                  <w:rFonts w:ascii="Times New Roman" w:hAnsi="Times New Roman" w:cs="Times New Roman"/>
                  <w:color w:val="auto"/>
                  <w:sz w:val="28"/>
                  <w:szCs w:val="28"/>
                  <w:lang w:val="uk-UA" w:eastAsia="uk-UA"/>
                </w:rPr>
                <w:t>Основи здоров'я.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6" w:tgtFrame="_blank" w:history="1">
              <w:r w:rsidR="001837E0" w:rsidRPr="00BD4FB8">
                <w:rPr>
                  <w:rFonts w:ascii="Times New Roman" w:hAnsi="Times New Roman" w:cs="Times New Roman"/>
                  <w:color w:val="auto"/>
                  <w:sz w:val="28"/>
                  <w:szCs w:val="28"/>
                  <w:lang w:val="uk-UA" w:eastAsia="uk-UA"/>
                </w:rPr>
                <w:t>Природознавство.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7" w:tgtFrame="_blank" w:history="1">
              <w:r w:rsidR="001837E0" w:rsidRPr="00BD4FB8">
                <w:rPr>
                  <w:rFonts w:ascii="Times New Roman" w:hAnsi="Times New Roman" w:cs="Times New Roman"/>
                  <w:color w:val="auto"/>
                  <w:sz w:val="28"/>
                  <w:szCs w:val="28"/>
                  <w:lang w:val="uk-UA" w:eastAsia="uk-UA"/>
                </w:rPr>
                <w:t>Трудове навчання.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8" w:tgtFrame="_blank" w:history="1">
              <w:r w:rsidR="001837E0" w:rsidRPr="00BD4FB8">
                <w:rPr>
                  <w:rFonts w:ascii="Times New Roman" w:hAnsi="Times New Roman" w:cs="Times New Roman"/>
                  <w:color w:val="auto"/>
                  <w:sz w:val="28"/>
                  <w:szCs w:val="28"/>
                  <w:lang w:val="uk-UA" w:eastAsia="uk-UA"/>
                </w:rPr>
                <w:t>Фізична культура. Навчальна програма для загальноосвітніх навчальних закладів 1–4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19" w:tgtFrame="_blank" w:history="1">
              <w:r w:rsidR="001837E0" w:rsidRPr="00BD4FB8">
                <w:rPr>
                  <w:rFonts w:ascii="Times New Roman" w:hAnsi="Times New Roman" w:cs="Times New Roman"/>
                  <w:color w:val="auto"/>
                  <w:sz w:val="28"/>
                  <w:szCs w:val="28"/>
                  <w:lang w:val="uk-UA" w:eastAsia="uk-UA"/>
                </w:rPr>
                <w:t>Я у світі. Навчальна програма для загальноосвітніх навчальних закладів 3–4 класи</w:t>
              </w:r>
            </w:hyperlink>
          </w:p>
        </w:tc>
      </w:tr>
      <w:tr w:rsidR="001837E0" w:rsidRPr="00345BC4" w:rsidTr="0032221B">
        <w:trPr>
          <w:trHeight w:val="20"/>
        </w:trPr>
        <w:tc>
          <w:tcPr>
            <w:tcW w:w="617" w:type="dxa"/>
          </w:tcPr>
          <w:p w:rsidR="001837E0" w:rsidRPr="00BD4FB8" w:rsidRDefault="001837E0" w:rsidP="00BD4FB8">
            <w:pPr>
              <w:widowControl/>
              <w:numPr>
                <w:ilvl w:val="0"/>
                <w:numId w:val="5"/>
              </w:numPr>
              <w:spacing w:line="360" w:lineRule="auto"/>
              <w:ind w:left="0"/>
              <w:contextualSpacing/>
              <w:jc w:val="both"/>
              <w:rPr>
                <w:rFonts w:ascii="Times New Roman" w:hAnsi="Times New Roman" w:cs="Times New Roman"/>
                <w:color w:val="auto"/>
                <w:sz w:val="28"/>
                <w:szCs w:val="28"/>
                <w:lang w:val="uk-UA"/>
              </w:rPr>
            </w:pPr>
          </w:p>
        </w:tc>
        <w:tc>
          <w:tcPr>
            <w:tcW w:w="10264" w:type="dxa"/>
          </w:tcPr>
          <w:p w:rsidR="001837E0" w:rsidRPr="00BD4FB8" w:rsidRDefault="00574645" w:rsidP="00BD4FB8">
            <w:pPr>
              <w:widowControl/>
              <w:spacing w:line="360" w:lineRule="auto"/>
              <w:jc w:val="both"/>
              <w:rPr>
                <w:rFonts w:ascii="Times New Roman" w:hAnsi="Times New Roman" w:cs="Times New Roman"/>
                <w:color w:val="auto"/>
                <w:sz w:val="28"/>
                <w:szCs w:val="28"/>
                <w:lang w:val="uk-UA" w:eastAsia="uk-UA"/>
              </w:rPr>
            </w:pPr>
            <w:hyperlink r:id="rId20" w:tgtFrame="_blank" w:history="1">
              <w:r w:rsidR="001837E0" w:rsidRPr="00BD4FB8">
                <w:rPr>
                  <w:rFonts w:ascii="Times New Roman" w:hAnsi="Times New Roman" w:cs="Times New Roman"/>
                  <w:color w:val="auto"/>
                  <w:sz w:val="28"/>
                  <w:szCs w:val="28"/>
                  <w:lang w:val="uk-UA" w:eastAsia="uk-UA"/>
                </w:rPr>
                <w:t>Іноземні мови. Навчальні програми для 1–4 класів загальноосвітніх навчальних закладів та спеціалізованих шкіл</w:t>
              </w:r>
            </w:hyperlink>
          </w:p>
        </w:tc>
      </w:tr>
    </w:tbl>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p>
    <w:p w:rsidR="001837E0" w:rsidRPr="00BD4FB8" w:rsidRDefault="001837E0" w:rsidP="00BD4FB8">
      <w:pPr>
        <w:spacing w:line="360" w:lineRule="auto"/>
        <w:jc w:val="both"/>
        <w:rPr>
          <w:b/>
          <w:color w:val="auto"/>
          <w:sz w:val="2"/>
          <w:szCs w:val="2"/>
          <w:lang w:val="ru-RU"/>
        </w:rPr>
      </w:pPr>
    </w:p>
    <w:p w:rsidR="00A26D12" w:rsidRDefault="001837E0" w:rsidP="00A26D12">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lastRenderedPageBreak/>
        <w:t>Освітня програм школи</w:t>
      </w:r>
      <w:r w:rsidR="00A26D12">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ІІ ступеня</w:t>
      </w:r>
    </w:p>
    <w:p w:rsidR="001837E0" w:rsidRPr="00BD4FB8" w:rsidRDefault="001837E0" w:rsidP="00A26D12">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color w:val="auto"/>
          <w:sz w:val="28"/>
          <w:szCs w:val="28"/>
          <w:lang w:val="uk-UA"/>
        </w:rPr>
        <w:t>(базова середня освіта)</w:t>
      </w:r>
    </w:p>
    <w:p w:rsidR="0049254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Освітня програма школи ІІ ступеня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w:t>
      </w:r>
      <w:r w:rsidRPr="00BD4FB8">
        <w:rPr>
          <w:rFonts w:ascii="Times New Roman" w:hAnsi="Times New Roman" w:cs="Times New Roman"/>
          <w:b/>
          <w:bCs/>
          <w:color w:val="auto"/>
          <w:sz w:val="28"/>
          <w:szCs w:val="28"/>
          <w:lang w:val="uk-UA"/>
        </w:rPr>
        <w:t xml:space="preserve">Типової освітньої програми закладів </w:t>
      </w:r>
      <w:r w:rsidRPr="00BD4FB8">
        <w:rPr>
          <w:rFonts w:ascii="Times New Roman" w:hAnsi="Times New Roman" w:cs="Times New Roman"/>
          <w:b/>
          <w:color w:val="auto"/>
          <w:sz w:val="28"/>
          <w:szCs w:val="28"/>
          <w:lang w:val="uk-UA"/>
        </w:rPr>
        <w:t xml:space="preserve">загальної середньої освіти </w:t>
      </w:r>
      <w:r w:rsidRPr="00BD4FB8">
        <w:rPr>
          <w:rFonts w:ascii="Times New Roman" w:hAnsi="Times New Roman" w:cs="Times New Roman"/>
          <w:b/>
          <w:bCs/>
          <w:color w:val="auto"/>
          <w:sz w:val="28"/>
          <w:szCs w:val="28"/>
          <w:lang w:val="uk-UA"/>
        </w:rPr>
        <w:t xml:space="preserve">ІІ ступеня, затвердженої </w:t>
      </w:r>
      <w:r w:rsidRPr="00BD4FB8">
        <w:rPr>
          <w:rFonts w:ascii="Times New Roman" w:hAnsi="Times New Roman" w:cs="Times New Roman"/>
          <w:color w:val="auto"/>
          <w:sz w:val="28"/>
          <w:szCs w:val="28"/>
          <w:lang w:val="uk-UA"/>
        </w:rPr>
        <w:t>наказом Міністерства освіти і науки України від 20.04.2018</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405.</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базової середньої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w:t>
      </w:r>
      <w:r w:rsidR="00492540" w:rsidRPr="00BD4FB8">
        <w:rPr>
          <w:rFonts w:ascii="Times New Roman" w:hAnsi="Times New Roman" w:cs="Times New Roman"/>
          <w:color w:val="auto"/>
          <w:sz w:val="28"/>
          <w:szCs w:val="28"/>
          <w:lang w:val="uk-UA"/>
        </w:rPr>
        <w:t>вної загальної середньої освіти</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визначає:</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до Типової освітньої програми  13 – для 5 класів, 12- для учнів 6-9 класів) ;</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очікувані результати навчання учнів подані в рамках навчальних програм, перелік яких наведено в таблиці 18;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1837E0" w:rsidRPr="00BD4FB8" w:rsidRDefault="001837E0" w:rsidP="00A26D12">
      <w:pPr>
        <w:widowControl/>
        <w:numPr>
          <w:ilvl w:val="0"/>
          <w:numId w:val="3"/>
        </w:numPr>
        <w:tabs>
          <w:tab w:val="left" w:pos="993"/>
        </w:tabs>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осіб, які можуть розпочати навчання за цією Типовою освітньою програмою.</w:t>
      </w:r>
    </w:p>
    <w:p w:rsidR="00A26D12" w:rsidRDefault="001837E0" w:rsidP="00A26D12">
      <w:pPr>
        <w:widowControl/>
        <w:spacing w:line="360" w:lineRule="auto"/>
        <w:ind w:firstLine="709"/>
        <w:jc w:val="center"/>
        <w:rPr>
          <w:rFonts w:ascii="Times New Roman" w:hAnsi="Times New Roman" w:cs="Times New Roman"/>
          <w:b/>
          <w:i/>
          <w:color w:val="auto"/>
          <w:sz w:val="28"/>
          <w:szCs w:val="28"/>
          <w:lang w:val="uk-UA"/>
        </w:rPr>
      </w:pPr>
      <w:r w:rsidRPr="00A26D12">
        <w:rPr>
          <w:rFonts w:ascii="Times New Roman" w:hAnsi="Times New Roman" w:cs="Times New Roman"/>
          <w:b/>
          <w:i/>
          <w:color w:val="auto"/>
          <w:sz w:val="28"/>
          <w:szCs w:val="28"/>
          <w:lang w:val="uk-UA"/>
        </w:rPr>
        <w:t>Загальний обсяг навчального навантаження</w:t>
      </w:r>
    </w:p>
    <w:p w:rsidR="00A26D12" w:rsidRDefault="001837E0" w:rsidP="00A26D12">
      <w:pPr>
        <w:widowControl/>
        <w:spacing w:line="360" w:lineRule="auto"/>
        <w:ind w:firstLine="709"/>
        <w:jc w:val="center"/>
        <w:rPr>
          <w:rFonts w:ascii="Times New Roman" w:hAnsi="Times New Roman" w:cs="Times New Roman"/>
          <w:color w:val="auto"/>
          <w:sz w:val="28"/>
          <w:szCs w:val="28"/>
          <w:lang w:val="uk-UA"/>
        </w:rPr>
      </w:pPr>
      <w:r w:rsidRPr="00A26D12">
        <w:rPr>
          <w:rFonts w:ascii="Times New Roman" w:hAnsi="Times New Roman" w:cs="Times New Roman"/>
          <w:b/>
          <w:i/>
          <w:color w:val="auto"/>
          <w:sz w:val="28"/>
          <w:szCs w:val="28"/>
          <w:lang w:val="uk-UA"/>
        </w:rPr>
        <w:t xml:space="preserve"> та орієнтовна тривалість і можливі взаємозв’язки освітніх галузей, предметів, дисциплін</w:t>
      </w:r>
      <w:r w:rsidRPr="00A26D12">
        <w:rPr>
          <w:rFonts w:ascii="Times New Roman" w:hAnsi="Times New Roman" w:cs="Times New Roman"/>
          <w:b/>
          <w:color w:val="auto"/>
          <w:sz w:val="28"/>
          <w:szCs w:val="28"/>
          <w:lang w:val="uk-UA"/>
        </w:rPr>
        <w:t>.</w:t>
      </w:r>
      <w:r w:rsidRPr="00BD4FB8">
        <w:rPr>
          <w:rFonts w:ascii="Times New Roman" w:hAnsi="Times New Roman" w:cs="Times New Roman"/>
          <w:color w:val="auto"/>
          <w:sz w:val="28"/>
          <w:szCs w:val="28"/>
          <w:lang w:val="uk-UA"/>
        </w:rPr>
        <w:t xml:space="preserve"> </w:t>
      </w:r>
    </w:p>
    <w:p w:rsidR="001837E0" w:rsidRPr="00BD4FB8" w:rsidRDefault="001837E0" w:rsidP="00A26D12">
      <w:pPr>
        <w:widowControl/>
        <w:spacing w:line="360" w:lineRule="auto"/>
        <w:ind w:firstLine="709"/>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для учнів 5-9-х класів та детальний розподіл навчального навантаження на тиждень окреслено у навчальних планах.</w:t>
      </w:r>
    </w:p>
    <w:p w:rsidR="001837E0" w:rsidRPr="00BD4FB8" w:rsidRDefault="001837E0" w:rsidP="00BD4FB8">
      <w:pPr>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Навчальний план дає цілісне уявлення про зміст і структуру другого рівня освіти, встановлює погодинне співвідношення між окремими предметами за роками навчання, </w:t>
      </w:r>
      <w:r w:rsidRPr="00BD4FB8">
        <w:rPr>
          <w:rFonts w:ascii="Times New Roman" w:hAnsi="Times New Roman" w:cs="Times New Roman"/>
          <w:color w:val="auto"/>
          <w:sz w:val="28"/>
          <w:szCs w:val="28"/>
          <w:lang w:val="uk-UA"/>
        </w:rPr>
        <w:lastRenderedPageBreak/>
        <w:t>визначає гранично допустиме тижневе навантаження учнів. Навчальні плани основної школи передбачають реалізацію освітніх галузей Базового навчального плану Державного стандарту через окремі предмети. Вони охоплюють інваріантну складову, сформовану на державному рівні</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Повноцінність базової середньої освіти забезпечується реалізацією як інваріантної, так і варіативної складових, які в обов’язковому порядку фінансуються з бюджету.</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З метою виконання вимог Державног</w:t>
      </w:r>
      <w:r w:rsidR="001053CC" w:rsidRPr="00BD4FB8">
        <w:rPr>
          <w:rFonts w:ascii="Times New Roman" w:hAnsi="Times New Roman" w:cs="Times New Roman"/>
          <w:color w:val="auto"/>
          <w:sz w:val="28"/>
          <w:szCs w:val="28"/>
          <w:lang w:val="uk-UA"/>
        </w:rPr>
        <w:t>о стандарту навчальний план  містить</w:t>
      </w:r>
      <w:r w:rsidRPr="00BD4FB8">
        <w:rPr>
          <w:rFonts w:ascii="Times New Roman" w:hAnsi="Times New Roman" w:cs="Times New Roman"/>
          <w:color w:val="auto"/>
          <w:sz w:val="28"/>
          <w:szCs w:val="28"/>
          <w:lang w:val="uk-UA"/>
        </w:rPr>
        <w:t xml:space="preserve"> усі предмети інваріантної складової, передбачені обраним варіантом навчальних планів  Типової освітньої програми.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w:t>
      </w:r>
      <w:r w:rsidR="001053CC" w:rsidRPr="00BD4FB8">
        <w:rPr>
          <w:rFonts w:ascii="Times New Roman" w:hAnsi="Times New Roman" w:cs="Times New Roman"/>
          <w:color w:val="auto"/>
          <w:sz w:val="28"/>
          <w:szCs w:val="28"/>
          <w:lang w:val="uk-UA"/>
        </w:rPr>
        <w:t>етів інваріантної  складової навчального плану</w:t>
      </w:r>
      <w:r w:rsidRPr="00BD4FB8">
        <w:rPr>
          <w:rFonts w:ascii="Times New Roman" w:hAnsi="Times New Roman" w:cs="Times New Roman"/>
          <w:color w:val="auto"/>
          <w:sz w:val="28"/>
          <w:szCs w:val="28"/>
          <w:lang w:val="uk-UA"/>
        </w:rPr>
        <w:t>.</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Змістове наповнення предмета «Фізична культура» школа формує самостійно з варіативних модулів відповідно до статево-вікових особливостей учнів, їх інтересів, матеріально-технічної бази навчального за</w:t>
      </w:r>
      <w:r w:rsidR="001053CC" w:rsidRPr="00BD4FB8">
        <w:rPr>
          <w:rFonts w:ascii="Times New Roman" w:hAnsi="Times New Roman" w:cs="Times New Roman"/>
          <w:color w:val="auto"/>
          <w:sz w:val="28"/>
          <w:szCs w:val="28"/>
          <w:lang w:val="uk-UA"/>
        </w:rPr>
        <w:t>кладу, кадрового забезпечення.</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Гранична наповнюваність класів та тривалість уроків встановлюються відповідно до Закону України "Про загальну середню освіту".</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837E0" w:rsidRPr="00BD4FB8" w:rsidRDefault="001837E0" w:rsidP="00BD4FB8">
      <w:pPr>
        <w:widowControl/>
        <w:spacing w:line="360" w:lineRule="auto"/>
        <w:ind w:firstLine="709"/>
        <w:jc w:val="both"/>
        <w:rPr>
          <w:rFonts w:ascii="Calibri" w:hAnsi="Calibri" w:cs="Times New Roman"/>
          <w:color w:val="auto"/>
          <w:sz w:val="22"/>
          <w:szCs w:val="22"/>
          <w:lang w:val="uk-UA"/>
        </w:rPr>
      </w:pPr>
      <w:r w:rsidRPr="00BD4FB8">
        <w:rPr>
          <w:rFonts w:ascii="Times New Roman" w:hAnsi="Times New Roman" w:cs="Times New Roman"/>
          <w:color w:val="auto"/>
          <w:sz w:val="28"/>
          <w:szCs w:val="28"/>
          <w:lang w:val="uk-UA"/>
        </w:rPr>
        <w:t>Навчальні плани зорієнтовані на роботу основної школи за 5-денним навчальним тижнем.</w:t>
      </w:r>
    </w:p>
    <w:p w:rsidR="00A26D12" w:rsidRDefault="001837E0" w:rsidP="00A26D12">
      <w:pPr>
        <w:widowControl/>
        <w:spacing w:line="360" w:lineRule="auto"/>
        <w:ind w:firstLine="709"/>
        <w:jc w:val="center"/>
        <w:rPr>
          <w:rFonts w:ascii="Times New Roman" w:hAnsi="Times New Roman" w:cs="Times New Roman"/>
          <w:color w:val="auto"/>
          <w:sz w:val="28"/>
          <w:szCs w:val="28"/>
          <w:lang w:val="uk-UA"/>
        </w:rPr>
      </w:pPr>
      <w:r w:rsidRPr="00A26D12">
        <w:rPr>
          <w:rFonts w:ascii="Times New Roman" w:hAnsi="Times New Roman" w:cs="Times New Roman"/>
          <w:b/>
          <w:i/>
          <w:color w:val="auto"/>
          <w:sz w:val="28"/>
          <w:szCs w:val="28"/>
          <w:lang w:val="uk-UA"/>
        </w:rPr>
        <w:t>Очікувані результати навчання здобувачів освіти.</w:t>
      </w:r>
      <w:r w:rsidRPr="00BD4FB8">
        <w:rPr>
          <w:rFonts w:ascii="Times New Roman" w:hAnsi="Times New Roman" w:cs="Times New Roman"/>
          <w:color w:val="auto"/>
          <w:sz w:val="28"/>
          <w:szCs w:val="28"/>
          <w:lang w:val="uk-UA"/>
        </w:rPr>
        <w:t xml:space="preserve"> </w:t>
      </w:r>
    </w:p>
    <w:p w:rsidR="001837E0" w:rsidRPr="00BD4FB8" w:rsidRDefault="001837E0" w:rsidP="00101487">
      <w:pPr>
        <w:widowControl/>
        <w:spacing w:line="360" w:lineRule="auto"/>
        <w:ind w:firstLine="709"/>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lang w:val="uk-UA"/>
        </w:rPr>
        <w:t>Відповідно до мети та загальних цілей, окр</w:t>
      </w:r>
      <w:r w:rsidR="00101487">
        <w:rPr>
          <w:rFonts w:ascii="Times New Roman" w:hAnsi="Times New Roman" w:cs="Times New Roman"/>
          <w:color w:val="auto"/>
          <w:sz w:val="28"/>
          <w:szCs w:val="28"/>
          <w:lang w:val="uk-UA"/>
        </w:rPr>
        <w:t>еслених у Державному стандарті,</w:t>
      </w:r>
      <w:r w:rsidRPr="00BD4FB8">
        <w:rPr>
          <w:rFonts w:ascii="Times New Roman" w:hAnsi="Times New Roman" w:cs="Times New Roman"/>
          <w:color w:val="auto"/>
          <w:sz w:val="28"/>
          <w:szCs w:val="28"/>
          <w:lang w:val="uk-UA"/>
        </w:rPr>
        <w:t xml:space="preserve">визначено завдання, які має реалізувати вчитель/вчителька у рамках кожної </w:t>
      </w:r>
      <w:r w:rsidRPr="00BD4FB8">
        <w:rPr>
          <w:rFonts w:ascii="Times New Roman" w:hAnsi="Times New Roman" w:cs="Times New Roman"/>
          <w:color w:val="auto"/>
          <w:sz w:val="28"/>
          <w:szCs w:val="28"/>
          <w:lang w:val="uk-UA"/>
        </w:rPr>
        <w:lastRenderedPageBreak/>
        <w:t>освітньої</w:t>
      </w:r>
      <w:r w:rsidR="00101487">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галузі. 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tbl>
      <w:tblPr>
        <w:tblW w:w="10206"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5"/>
        <w:gridCol w:w="2835"/>
        <w:gridCol w:w="6696"/>
      </w:tblGrid>
      <w:tr w:rsidR="001837E0" w:rsidRPr="00BD4FB8" w:rsidTr="00C725B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lang w:val="uk-UA"/>
              </w:rPr>
              <w:t>Ключові компетентності</w:t>
            </w:r>
          </w:p>
        </w:tc>
        <w:tc>
          <w:tcPr>
            <w:tcW w:w="66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highlight w:val="white"/>
                <w:lang w:val="uk-UA"/>
              </w:rPr>
              <w:t>Компоненти</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D4FB8">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BD4FB8">
              <w:rPr>
                <w:rFonts w:ascii="Times New Roman" w:hAnsi="Times New Roman" w:cs="Times New Roman"/>
                <w:color w:val="auto"/>
                <w:sz w:val="28"/>
                <w:szCs w:val="28"/>
                <w:highlight w:val="white"/>
                <w:lang w:val="uk-UA"/>
              </w:rPr>
              <w:t xml:space="preserve"> окремого предмета; поповнювати свій словниковий запас.</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іноземними мовами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 xml:space="preserve">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w:t>
            </w:r>
            <w:r w:rsidRPr="00BD4FB8">
              <w:rPr>
                <w:rFonts w:ascii="Times New Roman" w:hAnsi="Times New Roman" w:cs="Times New Roman"/>
                <w:color w:val="auto"/>
                <w:sz w:val="28"/>
                <w:szCs w:val="28"/>
                <w:lang w:val="uk-UA"/>
              </w:rPr>
              <w:lastRenderedPageBreak/>
              <w:t>взаємодіяти з іншими усно, письмово та за допомогою засобів електронного спілкування.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Математична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00101487">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розв'язування математичних </w:t>
            </w:r>
            <w:r w:rsidRPr="00BD4FB8">
              <w:rPr>
                <w:rFonts w:ascii="Times New Roman" w:hAnsi="Times New Roman" w:cs="Times New Roman"/>
                <w:color w:val="auto"/>
                <w:sz w:val="28"/>
                <w:szCs w:val="28"/>
                <w:highlight w:val="white"/>
                <w:lang w:val="uk-UA"/>
              </w:rPr>
              <w:lastRenderedPageBreak/>
              <w:t>задач, і обов’язково таких, що моделюють реальні життєві ситуації</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4</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D4FB8">
              <w:rPr>
                <w:rFonts w:ascii="Times New Roman" w:hAnsi="Times New Roman" w:cs="Times New Roman"/>
                <w:color w:val="auto"/>
                <w:sz w:val="28"/>
                <w:szCs w:val="28"/>
                <w:lang w:val="uk-UA"/>
              </w:rPr>
              <w:t>; послуговуватися технологічними пристроями</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BD4F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Інформаційно-цифрова компетентність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6</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Уміння вчитися впродовж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w:t>
            </w:r>
            <w:r w:rsidRPr="00BD4FB8">
              <w:rPr>
                <w:rFonts w:ascii="Times New Roman" w:hAnsi="Times New Roman" w:cs="Times New Roman"/>
                <w:color w:val="auto"/>
                <w:sz w:val="28"/>
                <w:szCs w:val="28"/>
                <w:highlight w:val="white"/>
                <w:lang w:val="uk-UA"/>
              </w:rPr>
              <w:lastRenderedPageBreak/>
              <w:t>власного судження або визнавати помилковість.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7</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Ініціативність і підприємливість</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Соціальна і громадянська компетентності</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w:t>
            </w:r>
            <w:r w:rsidRPr="00BD4FB8">
              <w:rPr>
                <w:rFonts w:ascii="Times New Roman" w:hAnsi="Times New Roman" w:cs="Times New Roman"/>
                <w:color w:val="auto"/>
                <w:sz w:val="28"/>
                <w:szCs w:val="28"/>
                <w:highlight w:val="white"/>
                <w:lang w:val="uk-UA"/>
              </w:rPr>
              <w:lastRenderedPageBreak/>
              <w:t>споживчий вибір, спираючись на різні дані.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соціального змісту</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Обізнаність і самовираження у сфері культури</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 xml:space="preserve">Уміння: </w:t>
            </w:r>
            <w:r w:rsidRPr="00BD4F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101487">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highlight w:val="white"/>
                <w:lang w:val="uk-UA"/>
              </w:rPr>
              <w:t>Навчальні ресурси:</w:t>
            </w:r>
            <w:r w:rsidR="00EF7B76">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математичні моделі в різних видах мистецтва</w:t>
            </w:r>
            <w:r w:rsidR="00EF7B76">
              <w:rPr>
                <w:rFonts w:ascii="Times New Roman" w:hAnsi="Times New Roman" w:cs="Times New Roman"/>
                <w:color w:val="auto"/>
                <w:sz w:val="28"/>
                <w:szCs w:val="28"/>
                <w:lang w:val="uk-UA"/>
              </w:rPr>
              <w:t>.</w:t>
            </w:r>
          </w:p>
        </w:tc>
      </w:tr>
      <w:tr w:rsidR="001837E0" w:rsidRPr="00345BC4" w:rsidTr="00C725B5">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Екологічна грамотність і здорове життя</w:t>
            </w:r>
          </w:p>
        </w:tc>
        <w:tc>
          <w:tcPr>
            <w:tcW w:w="6696"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00EF7B76">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shd w:val="clear" w:color="auto" w:fill="FFFFFF"/>
                <w:lang w:val="uk-UA"/>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w:t>
            </w:r>
            <w:r w:rsidRPr="00BD4FB8">
              <w:rPr>
                <w:rFonts w:ascii="Times New Roman" w:hAnsi="Times New Roman" w:cs="Times New Roman"/>
                <w:color w:val="auto"/>
                <w:sz w:val="28"/>
                <w:szCs w:val="28"/>
                <w:shd w:val="clear" w:color="auto" w:fill="FFFFFF"/>
                <w:lang w:val="uk-UA"/>
              </w:rPr>
              <w:lastRenderedPageBreak/>
              <w:t>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1837E0" w:rsidRPr="00BD4FB8" w:rsidRDefault="001837E0" w:rsidP="00BD4FB8">
      <w:pPr>
        <w:widowControl/>
        <w:spacing w:line="360" w:lineRule="auto"/>
        <w:ind w:firstLine="709"/>
        <w:jc w:val="both"/>
        <w:rPr>
          <w:rFonts w:ascii="Times New Roman" w:hAnsi="Times New Roman" w:cs="Arial"/>
          <w:color w:val="auto"/>
          <w:sz w:val="28"/>
          <w:szCs w:val="28"/>
          <w:highlight w:val="white"/>
          <w:lang w:val="uk-UA" w:eastAsia="uk-UA"/>
        </w:rPr>
      </w:pPr>
      <w:r w:rsidRPr="00BD4FB8">
        <w:rPr>
          <w:rFonts w:ascii="Times New Roman" w:hAnsi="Times New Roman" w:cs="Times New Roman"/>
          <w:color w:val="auto"/>
          <w:sz w:val="28"/>
          <w:szCs w:val="28"/>
          <w:highlight w:val="white"/>
          <w:lang w:val="uk-UA" w:eastAsia="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r w:rsidRPr="00BD4FB8">
        <w:rPr>
          <w:rFonts w:ascii="Times New Roman" w:hAnsi="Times New Roman" w:cs="Arial"/>
          <w:color w:val="auto"/>
          <w:sz w:val="28"/>
          <w:szCs w:val="28"/>
          <w:highlight w:val="white"/>
          <w:lang w:val="uk-UA" w:eastAsia="uk-UA"/>
        </w:rPr>
        <w:t xml:space="preserve">Наскрізні лінії є засобом інтеграції ключових і </w:t>
      </w:r>
      <w:r w:rsidR="00492540" w:rsidRPr="00BD4FB8">
        <w:rPr>
          <w:rFonts w:ascii="Times New Roman" w:hAnsi="Times New Roman" w:cs="Arial"/>
          <w:color w:val="auto"/>
          <w:sz w:val="28"/>
          <w:szCs w:val="28"/>
          <w:highlight w:val="white"/>
          <w:lang w:val="uk-UA" w:eastAsia="uk-UA"/>
        </w:rPr>
        <w:t xml:space="preserve">загально предметних </w:t>
      </w:r>
      <w:r w:rsidRPr="00BD4FB8">
        <w:rPr>
          <w:rFonts w:ascii="Times New Roman" w:hAnsi="Times New Roman" w:cs="Arial"/>
          <w:color w:val="auto"/>
          <w:sz w:val="28"/>
          <w:szCs w:val="28"/>
          <w:highlight w:val="white"/>
          <w:lang w:val="uk-UA" w:eastAsia="uk-UA"/>
        </w:rPr>
        <w:t>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1837E0" w:rsidRPr="00BD4FB8" w:rsidRDefault="001837E0" w:rsidP="00EF7B76">
      <w:pPr>
        <w:widowControl/>
        <w:numPr>
          <w:ilvl w:val="0"/>
          <w:numId w:val="3"/>
        </w:num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орг</w:t>
      </w:r>
      <w:r w:rsidR="00EF7B76">
        <w:rPr>
          <w:rFonts w:ascii="Times New Roman" w:hAnsi="Times New Roman" w:cs="Times New Roman"/>
          <w:color w:val="auto"/>
          <w:sz w:val="28"/>
          <w:szCs w:val="28"/>
          <w:highlight w:val="white"/>
          <w:lang w:val="uk-UA"/>
        </w:rPr>
        <w:t xml:space="preserve">анізацію навчального середовища - </w:t>
      </w:r>
      <w:r w:rsidRPr="00BD4FB8">
        <w:rPr>
          <w:rFonts w:ascii="Times New Roman" w:hAnsi="Times New Roman" w:cs="Times New Roman"/>
          <w:color w:val="auto"/>
          <w:sz w:val="28"/>
          <w:szCs w:val="28"/>
          <w:highlight w:val="white"/>
          <w:lang w:val="uk-UA"/>
        </w:rPr>
        <w:t>зміст та цілі наскрізних тем враховуються при формуванні духовного, соціального і фізичного середовища навчання;</w:t>
      </w:r>
    </w:p>
    <w:p w:rsidR="00EF7B76" w:rsidRPr="00EF7B76" w:rsidRDefault="00EF7B76" w:rsidP="00EF7B76">
      <w:pPr>
        <w:widowControl/>
        <w:numPr>
          <w:ilvl w:val="0"/>
          <w:numId w:val="3"/>
        </w:numPr>
        <w:spacing w:line="360" w:lineRule="auto"/>
        <w:jc w:val="both"/>
        <w:rPr>
          <w:rFonts w:ascii="Times New Roman" w:hAnsi="Times New Roman" w:cs="Times New Roman"/>
          <w:color w:val="auto"/>
          <w:sz w:val="28"/>
          <w:szCs w:val="28"/>
          <w:highlight w:val="white"/>
          <w:lang w:val="uk-UA"/>
        </w:rPr>
      </w:pPr>
      <w:r>
        <w:rPr>
          <w:rFonts w:ascii="Times New Roman" w:hAnsi="Times New Roman" w:cs="Times New Roman"/>
          <w:color w:val="auto"/>
          <w:sz w:val="28"/>
          <w:szCs w:val="28"/>
          <w:highlight w:val="white"/>
          <w:lang w:val="uk-UA"/>
        </w:rPr>
        <w:t xml:space="preserve"> </w:t>
      </w:r>
      <w:r w:rsidR="001837E0" w:rsidRPr="00BD4FB8">
        <w:rPr>
          <w:rFonts w:ascii="Times New Roman" w:hAnsi="Times New Roman" w:cs="Times New Roman"/>
          <w:color w:val="auto"/>
          <w:sz w:val="28"/>
          <w:szCs w:val="28"/>
          <w:highlight w:val="white"/>
          <w:lang w:val="uk-UA"/>
        </w:rPr>
        <w:t xml:space="preserve">окремі предмети </w:t>
      </w:r>
      <w:r w:rsidR="00492540" w:rsidRPr="00BD4FB8">
        <w:rPr>
          <w:rFonts w:ascii="Times New Roman" w:hAnsi="Times New Roman" w:cs="Times New Roman"/>
          <w:color w:val="auto"/>
          <w:sz w:val="28"/>
          <w:szCs w:val="28"/>
          <w:highlight w:val="white"/>
          <w:lang w:val="uk-UA"/>
        </w:rPr>
        <w:t>-</w:t>
      </w:r>
      <w:r w:rsidR="001837E0" w:rsidRPr="00BD4FB8">
        <w:rPr>
          <w:rFonts w:ascii="Times New Roman" w:hAnsi="Times New Roman" w:cs="Times New Roman"/>
          <w:color w:val="auto"/>
          <w:sz w:val="28"/>
          <w:szCs w:val="28"/>
          <w:highlight w:val="white"/>
          <w:lang w:val="uk-UA"/>
        </w:rPr>
        <w:t xml:space="preserve">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w:t>
      </w:r>
    </w:p>
    <w:p w:rsidR="001837E0" w:rsidRPr="00BD4FB8" w:rsidRDefault="001837E0" w:rsidP="00EF7B76">
      <w:pPr>
        <w:widowControl/>
        <w:spacing w:line="360" w:lineRule="auto"/>
        <w:ind w:firstLine="708"/>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темою;предмети за вибором; роботу в проектах; позакласну навчальну роботу і роботу гуртків.</w:t>
      </w:r>
    </w:p>
    <w:tbl>
      <w:tblPr>
        <w:tblW w:w="1028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8620"/>
      </w:tblGrid>
      <w:tr w:rsidR="001837E0" w:rsidRPr="00BD4FB8" w:rsidTr="00C725B5">
        <w:trPr>
          <w:trHeight w:val="20"/>
        </w:trPr>
        <w:tc>
          <w:tcPr>
            <w:tcW w:w="1668" w:type="dxa"/>
          </w:tcPr>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Наскрізна лінія</w:t>
            </w:r>
          </w:p>
        </w:tc>
        <w:tc>
          <w:tcPr>
            <w:tcW w:w="8620" w:type="dxa"/>
          </w:tcPr>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highlight w:val="white"/>
                <w:lang w:val="uk-UA"/>
              </w:rPr>
              <w:t>Коротка характеристика</w:t>
            </w:r>
          </w:p>
        </w:tc>
      </w:tr>
      <w:tr w:rsidR="001837E0" w:rsidRPr="00345BC4" w:rsidTr="00C725B5">
        <w:trPr>
          <w:cantSplit/>
          <w:trHeight w:val="7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highlight w:val="white"/>
                <w:lang w:val="uk-UA"/>
              </w:rPr>
              <w:lastRenderedPageBreak/>
              <w:t>Екологічна безпека й сталий розвиток</w:t>
            </w:r>
          </w:p>
        </w:tc>
        <w:tc>
          <w:tcPr>
            <w:tcW w:w="8620"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837E0" w:rsidRPr="00345BC4"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highlight w:val="white"/>
                <w:lang w:val="uk-UA"/>
              </w:rPr>
              <w:t>Громадянська відповідальність</w:t>
            </w:r>
          </w:p>
        </w:tc>
        <w:tc>
          <w:tcPr>
            <w:tcW w:w="8620"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837E0" w:rsidRPr="00345BC4"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lastRenderedPageBreak/>
              <w:t>Здоров'я і безпека</w:t>
            </w:r>
          </w:p>
        </w:tc>
        <w:tc>
          <w:tcPr>
            <w:tcW w:w="8620"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837E0" w:rsidRPr="00345BC4" w:rsidTr="00C725B5">
        <w:trPr>
          <w:cantSplit/>
          <w:trHeight w:val="20"/>
        </w:trPr>
        <w:tc>
          <w:tcPr>
            <w:tcW w:w="1668"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Підприємливість і фінансова грамотність</w:t>
            </w:r>
          </w:p>
        </w:tc>
        <w:tc>
          <w:tcPr>
            <w:tcW w:w="8620"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837E0" w:rsidRPr="00BD4FB8" w:rsidRDefault="001837E0" w:rsidP="00BD4FB8">
            <w:pPr>
              <w:widowControl/>
              <w:spacing w:line="360" w:lineRule="auto"/>
              <w:ind w:firstLine="708"/>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837E0" w:rsidRPr="00BD4FB8" w:rsidRDefault="001837E0" w:rsidP="00BD4FB8">
      <w:pPr>
        <w:widowControl/>
        <w:spacing w:line="360" w:lineRule="auto"/>
        <w:jc w:val="both"/>
        <w:rPr>
          <w:rFonts w:ascii="Times New Roman" w:hAnsi="Times New Roman" w:cs="Times New Roman"/>
          <w:color w:val="auto"/>
          <w:sz w:val="18"/>
          <w:szCs w:val="18"/>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w:t>
      </w:r>
      <w:r w:rsidR="00492540" w:rsidRPr="00BD4FB8">
        <w:rPr>
          <w:rFonts w:ascii="Times New Roman" w:hAnsi="Times New Roman" w:cs="Times New Roman"/>
          <w:color w:val="auto"/>
          <w:sz w:val="28"/>
          <w:szCs w:val="28"/>
          <w:highlight w:val="white"/>
          <w:lang w:val="uk-UA"/>
        </w:rPr>
        <w:t xml:space="preserve">внутрішньо предметних </w:t>
      </w:r>
      <w:r w:rsidRPr="00BD4FB8">
        <w:rPr>
          <w:rFonts w:ascii="Times New Roman" w:hAnsi="Times New Roman" w:cs="Times New Roman"/>
          <w:color w:val="auto"/>
          <w:sz w:val="28"/>
          <w:szCs w:val="28"/>
          <w:highlight w:val="white"/>
          <w:lang w:val="uk-UA"/>
        </w:rPr>
        <w:t>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EF7B76" w:rsidRDefault="001837E0" w:rsidP="00EF7B76">
      <w:pPr>
        <w:widowControl/>
        <w:spacing w:line="360" w:lineRule="auto"/>
        <w:ind w:firstLine="709"/>
        <w:jc w:val="center"/>
        <w:rPr>
          <w:rFonts w:ascii="Times New Roman" w:hAnsi="Times New Roman" w:cs="Times New Roman"/>
          <w:b/>
          <w:i/>
          <w:color w:val="auto"/>
          <w:sz w:val="28"/>
          <w:szCs w:val="28"/>
          <w:lang w:val="uk-UA"/>
        </w:rPr>
      </w:pPr>
      <w:r w:rsidRPr="00EF7B76">
        <w:rPr>
          <w:rFonts w:ascii="Times New Roman" w:hAnsi="Times New Roman" w:cs="Times New Roman"/>
          <w:b/>
          <w:i/>
          <w:color w:val="auto"/>
          <w:sz w:val="28"/>
          <w:szCs w:val="28"/>
          <w:lang w:val="uk-UA"/>
        </w:rPr>
        <w:lastRenderedPageBreak/>
        <w:t>Вимоги до осіб,</w:t>
      </w:r>
    </w:p>
    <w:p w:rsidR="00EF7B76" w:rsidRDefault="001837E0" w:rsidP="00EF7B76">
      <w:pPr>
        <w:widowControl/>
        <w:spacing w:line="360" w:lineRule="auto"/>
        <w:ind w:firstLine="709"/>
        <w:jc w:val="center"/>
        <w:rPr>
          <w:rFonts w:ascii="Times New Roman" w:hAnsi="Times New Roman" w:cs="Times New Roman"/>
          <w:b/>
          <w:i/>
          <w:color w:val="auto"/>
          <w:sz w:val="28"/>
          <w:szCs w:val="28"/>
          <w:lang w:val="uk-UA"/>
        </w:rPr>
      </w:pPr>
      <w:r w:rsidRPr="00EF7B76">
        <w:rPr>
          <w:rFonts w:ascii="Times New Roman" w:hAnsi="Times New Roman" w:cs="Times New Roman"/>
          <w:b/>
          <w:i/>
          <w:color w:val="auto"/>
          <w:sz w:val="28"/>
          <w:szCs w:val="28"/>
          <w:lang w:val="uk-UA"/>
        </w:rPr>
        <w:t xml:space="preserve"> які можуть розпочинати здобуття базової середньої освіти.</w:t>
      </w:r>
    </w:p>
    <w:p w:rsidR="001837E0" w:rsidRPr="00BD4FB8" w:rsidRDefault="001837E0" w:rsidP="00EF7B76">
      <w:pPr>
        <w:widowControl/>
        <w:spacing w:line="360" w:lineRule="auto"/>
        <w:ind w:firstLine="709"/>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Базова середня освіта здобувається, як правило, пі</w:t>
      </w:r>
      <w:r w:rsidR="00EF7B76">
        <w:rPr>
          <w:rFonts w:ascii="Times New Roman" w:hAnsi="Times New Roman" w:cs="Times New Roman"/>
          <w:color w:val="auto"/>
          <w:sz w:val="28"/>
          <w:szCs w:val="28"/>
          <w:lang w:val="uk-UA"/>
        </w:rPr>
        <w:t xml:space="preserve">сля здобуття початкової освіти. </w:t>
      </w:r>
      <w:r w:rsidRPr="00BD4FB8">
        <w:rPr>
          <w:rFonts w:ascii="Times New Roman" w:hAnsi="Times New Roman" w:cs="Times New Roman"/>
          <w:color w:val="auto"/>
          <w:sz w:val="28"/>
          <w:szCs w:val="28"/>
          <w:lang w:val="uk-UA"/>
        </w:rPr>
        <w:t>Діти, які здобули початкову освіту на 1 вересня пот</w:t>
      </w:r>
      <w:r w:rsidR="00EF7B76">
        <w:rPr>
          <w:rFonts w:ascii="Times New Roman" w:hAnsi="Times New Roman" w:cs="Times New Roman"/>
          <w:color w:val="auto"/>
          <w:sz w:val="28"/>
          <w:szCs w:val="28"/>
          <w:lang w:val="uk-UA"/>
        </w:rPr>
        <w:t>очного навчального року повинні</w:t>
      </w:r>
      <w:r w:rsidRPr="00BD4FB8">
        <w:rPr>
          <w:rFonts w:ascii="Times New Roman" w:hAnsi="Times New Roman" w:cs="Times New Roman"/>
          <w:color w:val="auto"/>
          <w:sz w:val="28"/>
          <w:szCs w:val="28"/>
          <w:lang w:val="uk-UA"/>
        </w:rPr>
        <w:t>розпочинати здобуття базової середньої освіти цього ж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базової середньої освіти за інших умов.</w:t>
      </w:r>
    </w:p>
    <w:p w:rsidR="00EF7B76" w:rsidRDefault="001837E0" w:rsidP="00EF7B76">
      <w:pPr>
        <w:widowControl/>
        <w:spacing w:line="360" w:lineRule="auto"/>
        <w:ind w:firstLine="709"/>
        <w:jc w:val="center"/>
        <w:rPr>
          <w:rFonts w:ascii="Times New Roman" w:hAnsi="Times New Roman" w:cs="Times New Roman"/>
          <w:color w:val="auto"/>
          <w:sz w:val="28"/>
          <w:szCs w:val="28"/>
          <w:lang w:val="uk-UA"/>
        </w:rPr>
      </w:pPr>
      <w:r w:rsidRPr="00EF7B76">
        <w:rPr>
          <w:rFonts w:ascii="Times New Roman" w:hAnsi="Times New Roman" w:cs="Times New Roman"/>
          <w:b/>
          <w:i/>
          <w:color w:val="auto"/>
          <w:sz w:val="28"/>
          <w:szCs w:val="28"/>
          <w:lang w:val="uk-UA"/>
        </w:rPr>
        <w:t>Перелік освітніх галузей.</w:t>
      </w:r>
      <w:r w:rsidRPr="00BD4FB8">
        <w:rPr>
          <w:rFonts w:ascii="Times New Roman" w:hAnsi="Times New Roman" w:cs="Times New Roman"/>
          <w:color w:val="auto"/>
          <w:sz w:val="28"/>
          <w:szCs w:val="28"/>
          <w:lang w:val="uk-UA"/>
        </w:rPr>
        <w:t xml:space="preserve"> </w:t>
      </w:r>
    </w:p>
    <w:p w:rsidR="001837E0" w:rsidRPr="00BD4FB8" w:rsidRDefault="001837E0" w:rsidP="00EF7B76">
      <w:pPr>
        <w:widowControl/>
        <w:spacing w:line="360" w:lineRule="auto"/>
        <w:ind w:firstLine="709"/>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Типову освітню програму укладено за такими освітніми галузями:</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Мови і літератури</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Суспільствознавство</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Мистецтво</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Математика</w:t>
      </w:r>
    </w:p>
    <w:p w:rsidR="001837E0" w:rsidRPr="00BD4FB8" w:rsidRDefault="00775A48"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Природознавство</w:t>
      </w:r>
    </w:p>
    <w:p w:rsidR="001837E0" w:rsidRPr="00BD4FB8" w:rsidRDefault="00775A48" w:rsidP="00BD4FB8">
      <w:pPr>
        <w:widowControl/>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Технології</w:t>
      </w:r>
    </w:p>
    <w:p w:rsidR="001837E0" w:rsidRPr="00BD4FB8" w:rsidRDefault="00775A48" w:rsidP="00BD4FB8">
      <w:pPr>
        <w:widowControl/>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 xml:space="preserve">- </w:t>
      </w:r>
      <w:r w:rsidR="001837E0" w:rsidRPr="00BD4FB8">
        <w:rPr>
          <w:rFonts w:ascii="Times New Roman" w:hAnsi="Times New Roman" w:cs="Times New Roman"/>
          <w:color w:val="auto"/>
          <w:sz w:val="28"/>
          <w:szCs w:val="28"/>
          <w:lang w:val="uk-UA"/>
        </w:rPr>
        <w:t>Здоров’я і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w:t>
      </w:r>
      <w:r w:rsidRPr="00BD4FB8">
        <w:rPr>
          <w:rFonts w:ascii="Times New Roman" w:hAnsi="Times New Roman" w:cs="Times New Roman"/>
          <w:i/>
          <w:color w:val="auto"/>
          <w:sz w:val="28"/>
          <w:szCs w:val="28"/>
          <w:lang w:val="uk-UA"/>
        </w:rPr>
        <w:t>навчальних</w:t>
      </w:r>
      <w:r w:rsidR="00775A48" w:rsidRPr="00BD4FB8">
        <w:rPr>
          <w:rFonts w:ascii="Times New Roman" w:hAnsi="Times New Roman" w:cs="Times New Roman"/>
          <w:i/>
          <w:color w:val="auto"/>
          <w:sz w:val="28"/>
          <w:szCs w:val="28"/>
          <w:lang w:val="uk-UA"/>
        </w:rPr>
        <w:t xml:space="preserve"> </w:t>
      </w:r>
      <w:r w:rsidRPr="00BD4FB8">
        <w:rPr>
          <w:rFonts w:ascii="Times New Roman" w:hAnsi="Times New Roman" w:cs="Times New Roman"/>
          <w:i/>
          <w:color w:val="auto"/>
          <w:sz w:val="28"/>
          <w:szCs w:val="28"/>
          <w:lang w:val="uk-UA"/>
        </w:rPr>
        <w:t>програмах</w:t>
      </w:r>
      <w:r w:rsidRPr="00BD4FB8">
        <w:rPr>
          <w:rFonts w:ascii="Times New Roman" w:hAnsi="Times New Roman" w:cs="Times New Roman"/>
          <w:color w:val="auto"/>
          <w:sz w:val="28"/>
          <w:szCs w:val="28"/>
          <w:lang w:val="uk-UA"/>
        </w:rPr>
        <w:t>.</w:t>
      </w:r>
    </w:p>
    <w:p w:rsidR="00775A48"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Рекомендовані форми організації освітнього процесу.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Основними формами організації освітнього процесу є різні типи уроку:</w:t>
      </w:r>
    </w:p>
    <w:p w:rsidR="00EF7B76"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формування компетентностей;</w:t>
      </w:r>
    </w:p>
    <w:p w:rsidR="001837E0" w:rsidRPr="00EF7B76"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EF7B76">
        <w:rPr>
          <w:rFonts w:ascii="Times New Roman" w:hAnsi="Times New Roman" w:cs="Times New Roman"/>
          <w:color w:val="auto"/>
          <w:sz w:val="28"/>
          <w:szCs w:val="28"/>
          <w:lang w:val="uk-UA"/>
        </w:rPr>
        <w:t>розвитку компетентностей;</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перевірки та/або оцінювання досягнення компетентностей;</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корекції основних компетентностей;</w:t>
      </w:r>
    </w:p>
    <w:p w:rsidR="001837E0" w:rsidRPr="00BD4FB8" w:rsidRDefault="001837E0" w:rsidP="00EF7B76">
      <w:pPr>
        <w:widowControl/>
        <w:numPr>
          <w:ilvl w:val="0"/>
          <w:numId w:val="3"/>
        </w:numPr>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комбінований урок</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D4FB8">
        <w:rPr>
          <w:rFonts w:ascii="Times New Roman" w:hAnsi="Times New Roman" w:cs="Times New Roman"/>
          <w:color w:val="auto"/>
          <w:sz w:val="28"/>
          <w:szCs w:val="28"/>
          <w:lang w:val="uk-UA" w:eastAsia="uk-UA"/>
        </w:rPr>
        <w:t xml:space="preserve">уроки-«суди», </w:t>
      </w:r>
      <w:r w:rsidRPr="00BD4FB8">
        <w:rPr>
          <w:rFonts w:ascii="Times New Roman" w:hAnsi="Times New Roman" w:cs="Times New Roman"/>
          <w:color w:val="auto"/>
          <w:sz w:val="28"/>
          <w:szCs w:val="28"/>
          <w:lang w:val="uk-UA"/>
        </w:rPr>
        <w:t>урок-</w:t>
      </w:r>
      <w:r w:rsidRPr="00BD4F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BD4FB8">
        <w:rPr>
          <w:rFonts w:ascii="Times New Roman" w:hAnsi="Times New Roman" w:cs="Times New Roman"/>
          <w:color w:val="auto"/>
          <w:sz w:val="28"/>
          <w:szCs w:val="28"/>
          <w:lang w:val="uk-UA"/>
        </w:rPr>
        <w:t xml:space="preserve"> проблемний урок, відео-уроки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З метою </w:t>
      </w:r>
      <w:r w:rsidRPr="00BD4FB8">
        <w:rPr>
          <w:rFonts w:ascii="Times New Roman" w:hAnsi="Times New Roman" w:cs="Times New Roman"/>
          <w:color w:val="auto"/>
          <w:sz w:val="28"/>
          <w:szCs w:val="28"/>
          <w:lang w:val="uk-UA"/>
        </w:rPr>
        <w:t>засвоєння нового матеріалу</w:t>
      </w:r>
      <w:r w:rsidRPr="00BD4FB8">
        <w:rPr>
          <w:rFonts w:ascii="Times New Roman" w:hAnsi="Times New Roman" w:cs="Times New Roman"/>
          <w:color w:val="auto"/>
          <w:sz w:val="28"/>
          <w:szCs w:val="28"/>
          <w:lang w:val="uk-UA" w:eastAsia="uk-UA"/>
        </w:rPr>
        <w:t xml:space="preserve"> та </w:t>
      </w:r>
      <w:r w:rsidRPr="00BD4FB8">
        <w:rPr>
          <w:rFonts w:ascii="Times New Roman" w:hAnsi="Times New Roman" w:cs="Times New Roman"/>
          <w:color w:val="auto"/>
          <w:sz w:val="28"/>
          <w:szCs w:val="28"/>
          <w:lang w:val="uk-UA"/>
        </w:rPr>
        <w:t>розвитку компетентностей</w:t>
      </w:r>
      <w:r w:rsidRPr="00BD4FB8">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w:t>
      </w:r>
      <w:r w:rsidRPr="00BD4FB8">
        <w:rPr>
          <w:rFonts w:ascii="Times New Roman" w:hAnsi="Times New Roman" w:cs="Times New Roman"/>
          <w:color w:val="auto"/>
          <w:sz w:val="28"/>
          <w:szCs w:val="28"/>
          <w:lang w:val="uk-UA" w:eastAsia="uk-UA"/>
        </w:rPr>
        <w:lastRenderedPageBreak/>
        <w:t>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Функцію </w:t>
      </w:r>
      <w:r w:rsidRPr="00BD4FB8">
        <w:rPr>
          <w:rFonts w:ascii="Times New Roman" w:hAnsi="Times New Roman" w:cs="Times New Roman"/>
          <w:color w:val="auto"/>
          <w:sz w:val="28"/>
          <w:szCs w:val="28"/>
          <w:lang w:val="uk-UA"/>
        </w:rPr>
        <w:t>перевірки та/або оцінювання досягнення компетентностей</w:t>
      </w:r>
      <w:r w:rsidRPr="00BD4FB8">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Екскурсії</w:t>
      </w:r>
      <w:r w:rsidRPr="00BD4FB8">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D4FB8">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EF7B76" w:rsidRDefault="00EF7B76" w:rsidP="00BD4FB8">
      <w:pPr>
        <w:widowControl/>
        <w:shd w:val="clear" w:color="auto" w:fill="FFFFFF"/>
        <w:spacing w:line="360" w:lineRule="auto"/>
        <w:ind w:firstLine="709"/>
        <w:jc w:val="both"/>
        <w:rPr>
          <w:rFonts w:ascii="Times New Roman" w:hAnsi="Times New Roman" w:cs="Times New Roman"/>
          <w:b/>
          <w:i/>
          <w:color w:val="auto"/>
          <w:sz w:val="28"/>
          <w:szCs w:val="28"/>
          <w:lang w:val="uk-UA"/>
        </w:rPr>
      </w:pPr>
    </w:p>
    <w:p w:rsidR="00775A48" w:rsidRPr="00EF7B76" w:rsidRDefault="001837E0" w:rsidP="00BD4FB8">
      <w:pPr>
        <w:widowControl/>
        <w:shd w:val="clear" w:color="auto" w:fill="FFFFFF"/>
        <w:spacing w:line="360" w:lineRule="auto"/>
        <w:ind w:firstLine="709"/>
        <w:jc w:val="both"/>
        <w:rPr>
          <w:rFonts w:ascii="Times New Roman" w:hAnsi="Times New Roman" w:cs="Times New Roman"/>
          <w:b/>
          <w:color w:val="auto"/>
          <w:sz w:val="28"/>
          <w:szCs w:val="28"/>
          <w:lang w:val="uk-UA"/>
        </w:rPr>
      </w:pPr>
      <w:r w:rsidRPr="00EF7B76">
        <w:rPr>
          <w:rFonts w:ascii="Times New Roman" w:hAnsi="Times New Roman" w:cs="Times New Roman"/>
          <w:b/>
          <w:i/>
          <w:color w:val="auto"/>
          <w:sz w:val="28"/>
          <w:szCs w:val="28"/>
          <w:lang w:val="uk-UA"/>
        </w:rPr>
        <w:lastRenderedPageBreak/>
        <w:t>Опис та інструменти системи внутрішнього забезпечення якості освіти.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проведення навчальних занять;</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(компетентностей).</w:t>
      </w:r>
    </w:p>
    <w:p w:rsidR="001837E0" w:rsidRPr="00BD4FB8" w:rsidRDefault="001837E0" w:rsidP="00BD4FB8">
      <w:pPr>
        <w:widowControl/>
        <w:shd w:val="clear" w:color="auto" w:fill="FFFFFF"/>
        <w:tabs>
          <w:tab w:val="left" w:pos="1134"/>
        </w:tabs>
        <w:spacing w:line="360" w:lineRule="auto"/>
        <w:ind w:firstLine="142"/>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EF7B76">
      <w:pPr>
        <w:widowControl/>
        <w:numPr>
          <w:ilvl w:val="0"/>
          <w:numId w:val="3"/>
        </w:numPr>
        <w:shd w:val="clear" w:color="auto" w:fill="FFFFFF"/>
        <w:tabs>
          <w:tab w:val="left" w:pos="284"/>
          <w:tab w:val="left" w:pos="1134"/>
        </w:tabs>
        <w:spacing w:line="360" w:lineRule="auto"/>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EF7B76">
        <w:rPr>
          <w:rFonts w:ascii="Times New Roman" w:hAnsi="Times New Roman" w:cs="Times New Roman"/>
          <w:b/>
          <w:i/>
          <w:color w:val="auto"/>
          <w:sz w:val="28"/>
          <w:szCs w:val="28"/>
          <w:lang w:val="uk-UA"/>
        </w:rPr>
        <w:t>Освітня програма школи базової середньої освіти</w:t>
      </w:r>
      <w:r w:rsidRPr="00BD4FB8">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закладу базової середньої освіти, сформована на основі Типової освітньої програми</w:t>
      </w:r>
      <w:r w:rsidRPr="00BD4FB8">
        <w:rPr>
          <w:rFonts w:ascii="Times New Roman" w:hAnsi="Times New Roman" w:cs="Times New Roman"/>
          <w:color w:val="auto"/>
          <w:sz w:val="22"/>
          <w:szCs w:val="22"/>
          <w:lang w:val="uk-UA"/>
        </w:rPr>
        <w:t>.</w:t>
      </w:r>
    </w:p>
    <w:p w:rsidR="001837E0" w:rsidRPr="00BD4FB8" w:rsidRDefault="001837E0" w:rsidP="00BD4FB8">
      <w:pPr>
        <w:widowControl/>
        <w:spacing w:line="360" w:lineRule="auto"/>
        <w:ind w:firstLine="709"/>
        <w:jc w:val="both"/>
        <w:rPr>
          <w:rFonts w:ascii="Calibri" w:hAnsi="Calibri" w:cs="Times New Roman"/>
          <w:color w:val="auto"/>
          <w:sz w:val="28"/>
          <w:szCs w:val="28"/>
          <w:lang w:val="uk-UA"/>
        </w:rPr>
      </w:pPr>
    </w:p>
    <w:p w:rsidR="001C5A6B" w:rsidRPr="00BD4FB8" w:rsidRDefault="001837E0" w:rsidP="00EF7B76">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br w:type="page"/>
      </w:r>
      <w:r w:rsidR="001C5A6B" w:rsidRPr="00BD4FB8">
        <w:rPr>
          <w:rFonts w:ascii="Times New Roman" w:hAnsi="Times New Roman" w:cs="Times New Roman"/>
          <w:color w:val="auto"/>
          <w:sz w:val="28"/>
          <w:szCs w:val="28"/>
          <w:lang w:val="uk-UA"/>
        </w:rPr>
        <w:lastRenderedPageBreak/>
        <w:t>Таблиця 1</w:t>
      </w:r>
    </w:p>
    <w:p w:rsidR="001C5A6B" w:rsidRPr="00BD4FB8" w:rsidRDefault="001C5A6B" w:rsidP="00EF7B76">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EF7B76" w:rsidRDefault="001C5A6B"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C5A6B" w:rsidRPr="00BD4FB8" w:rsidRDefault="001C5A6B"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 xml:space="preserve">закладів загальної середньої освіти </w:t>
      </w:r>
      <w:r w:rsidRPr="00BD4FB8">
        <w:rPr>
          <w:rFonts w:ascii="Times New Roman" w:hAnsi="Times New Roman" w:cs="Times New Roman"/>
          <w:b/>
          <w:bCs/>
          <w:color w:val="auto"/>
          <w:sz w:val="28"/>
          <w:szCs w:val="28"/>
          <w:lang w:val="uk-UA"/>
        </w:rPr>
        <w:br/>
        <w:t>з навчанням українською мовою</w:t>
      </w:r>
    </w:p>
    <w:tbl>
      <w:tblPr>
        <w:tblpPr w:leftFromText="180" w:rightFromText="180" w:vertAnchor="text" w:horzAnchor="margin" w:tblpY="252"/>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91"/>
        <w:gridCol w:w="3053"/>
        <w:gridCol w:w="1143"/>
        <w:gridCol w:w="1134"/>
        <w:gridCol w:w="1014"/>
        <w:gridCol w:w="1112"/>
        <w:gridCol w:w="1135"/>
        <w:gridCol w:w="28"/>
      </w:tblGrid>
      <w:tr w:rsidR="001C5A6B" w:rsidRPr="00345BC4" w:rsidTr="00D664BC">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Освітні галузі</w:t>
            </w:r>
          </w:p>
        </w:tc>
        <w:tc>
          <w:tcPr>
            <w:tcW w:w="3053"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Предмети</w:t>
            </w:r>
          </w:p>
        </w:tc>
        <w:tc>
          <w:tcPr>
            <w:tcW w:w="5566" w:type="dxa"/>
            <w:gridSpan w:val="6"/>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Кількість годин на тиждень у класах</w:t>
            </w:r>
          </w:p>
        </w:tc>
      </w:tr>
      <w:tr w:rsidR="001C5A6B" w:rsidRPr="00BD4FB8" w:rsidTr="00D664BC">
        <w:trPr>
          <w:gridAfter w:val="1"/>
          <w:wAfter w:w="28" w:type="dxa"/>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tc>
        <w:tc>
          <w:tcPr>
            <w:tcW w:w="3053"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6</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7</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8</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9</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Мови і літератури</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Суспільство-знавство</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правознавства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Музичне 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Образотворче 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Алгебра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Геометрія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Трудове навчання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C5A6B" w:rsidRPr="00BD4FB8" w:rsidTr="00D664BC">
        <w:trPr>
          <w:gridAfter w:val="1"/>
          <w:wAfter w:w="28" w:type="dxa"/>
        </w:trPr>
        <w:tc>
          <w:tcPr>
            <w:tcW w:w="2291" w:type="dxa"/>
            <w:vMerge w:val="restart"/>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здоров’я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C5A6B" w:rsidRPr="00BD4FB8" w:rsidTr="00D664BC">
        <w:trPr>
          <w:gridAfter w:val="1"/>
          <w:wAfter w:w="28" w:type="dxa"/>
        </w:trPr>
        <w:tc>
          <w:tcPr>
            <w:tcW w:w="2291" w:type="dxa"/>
            <w:vMerge/>
            <w:tcBorders>
              <w:top w:val="single" w:sz="4" w:space="0" w:color="auto"/>
              <w:left w:val="single" w:sz="4" w:space="0" w:color="auto"/>
              <w:bottom w:val="single" w:sz="4" w:space="0" w:color="auto"/>
              <w:right w:val="single" w:sz="4" w:space="0" w:color="auto"/>
            </w:tcBorders>
            <w:vAlign w:val="center"/>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p>
        </w:tc>
        <w:tc>
          <w:tcPr>
            <w:tcW w:w="305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Разом</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23,5+3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26,5+3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28,5+3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xml:space="preserve">Додатковий час на предмети, факультативи, </w:t>
            </w:r>
            <w:r w:rsidRPr="00BD4FB8">
              <w:rPr>
                <w:rFonts w:ascii="Times New Roman" w:hAnsi="Times New Roman" w:cs="Times New Roman"/>
                <w:color w:val="auto"/>
                <w:lang w:val="uk-UA"/>
              </w:rPr>
              <w:lastRenderedPageBreak/>
              <w:t>індивідуальні заняття та консультації</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3,5</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3,5</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2,5</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lastRenderedPageBreak/>
              <w:t>Гранично допустиме навчальне навантаження</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28</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31</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32</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w:t>
            </w:r>
          </w:p>
        </w:tc>
      </w:tr>
      <w:tr w:rsidR="001C5A6B" w:rsidRPr="00BD4FB8" w:rsidTr="00D664BC">
        <w:trPr>
          <w:gridAfter w:val="1"/>
          <w:wAfter w:w="28" w:type="dxa"/>
        </w:trPr>
        <w:tc>
          <w:tcPr>
            <w:tcW w:w="5344" w:type="dxa"/>
            <w:gridSpan w:val="2"/>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Всього (без урахування поділу класів на групи)</w:t>
            </w:r>
          </w:p>
        </w:tc>
        <w:tc>
          <w:tcPr>
            <w:tcW w:w="1143"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27+3</w:t>
            </w:r>
          </w:p>
        </w:tc>
        <w:tc>
          <w:tcPr>
            <w:tcW w:w="113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30+3</w:t>
            </w:r>
          </w:p>
        </w:tc>
        <w:tc>
          <w:tcPr>
            <w:tcW w:w="1014"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30,5+3</w:t>
            </w:r>
          </w:p>
        </w:tc>
        <w:tc>
          <w:tcPr>
            <w:tcW w:w="1112"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31,5+3</w:t>
            </w:r>
          </w:p>
        </w:tc>
        <w:tc>
          <w:tcPr>
            <w:tcW w:w="1135" w:type="dxa"/>
            <w:tcBorders>
              <w:top w:val="single" w:sz="4" w:space="0" w:color="auto"/>
              <w:left w:val="single" w:sz="4" w:space="0" w:color="auto"/>
              <w:bottom w:val="single" w:sz="4" w:space="0" w:color="auto"/>
              <w:right w:val="single" w:sz="4" w:space="0" w:color="auto"/>
            </w:tcBorders>
          </w:tcPr>
          <w:p w:rsidR="001C5A6B" w:rsidRPr="00BD4FB8" w:rsidRDefault="001C5A6B"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33+3</w:t>
            </w:r>
          </w:p>
        </w:tc>
      </w:tr>
    </w:tbl>
    <w:p w:rsidR="001C5A6B" w:rsidRPr="00BD4FB8" w:rsidRDefault="001C5A6B" w:rsidP="00BD4FB8">
      <w:pPr>
        <w:widowControl/>
        <w:spacing w:line="360" w:lineRule="auto"/>
        <w:jc w:val="both"/>
        <w:rPr>
          <w:rFonts w:ascii="Times New Roman" w:hAnsi="Times New Roman" w:cs="Times New Roman"/>
          <w:b/>
          <w:bCs/>
          <w:color w:val="auto"/>
          <w:sz w:val="28"/>
          <w:szCs w:val="28"/>
          <w:lang w:val="uk-UA"/>
        </w:rPr>
      </w:pPr>
    </w:p>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Заклад загальної середньої освіти може обирати інтегрований курс «Мистецтво» або окремі курси: «Музичне мистецтво» та «Образотворче мистецтво».</w:t>
      </w:r>
    </w:p>
    <w:p w:rsidR="001C5A6B" w:rsidRPr="00BD4FB8" w:rsidRDefault="001C5A6B"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lang w:val="uk-UA"/>
        </w:rPr>
        <w:t>** Години, передбачені для фізичної культури, не враховуються під час визначення гранично допустимого навчального навантаження учнів, але обов'язково фінансуються.</w:t>
      </w:r>
    </w:p>
    <w:p w:rsidR="001C5A6B" w:rsidRPr="00BD4FB8" w:rsidRDefault="001C5A6B" w:rsidP="00BD4FB8">
      <w:pPr>
        <w:widowControl/>
        <w:shd w:val="clear" w:color="auto" w:fill="FFFFFF"/>
        <w:spacing w:line="360" w:lineRule="auto"/>
        <w:jc w:val="both"/>
        <w:textAlignment w:val="top"/>
        <w:rPr>
          <w:rFonts w:ascii="Times New Roman" w:hAnsi="Times New Roman" w:cs="Times New Roman"/>
          <w:color w:val="auto"/>
          <w:lang w:val="uk-UA" w:eastAsia="uk-UA"/>
        </w:rPr>
      </w:pPr>
      <w:r w:rsidRPr="00BD4FB8">
        <w:rPr>
          <w:rFonts w:ascii="Times New Roman" w:hAnsi="Times New Roman" w:cs="Times New Roman"/>
          <w:color w:val="auto"/>
          <w:lang w:val="uk-UA"/>
        </w:rPr>
        <w:t>*** В межах галузі «Суспільствознавство» у 5-му класі вивчається курс «Історія України (Вступ до історії)», у 6-му – інтегрований курс «Всесвітня історія. Історія України».</w:t>
      </w:r>
    </w:p>
    <w:p w:rsidR="001C5A6B" w:rsidRPr="00BD4FB8" w:rsidRDefault="001C5A6B" w:rsidP="00BD4FB8">
      <w:pPr>
        <w:widowControl/>
        <w:shd w:val="clear" w:color="auto" w:fill="FFFFFF"/>
        <w:spacing w:line="360" w:lineRule="auto"/>
        <w:jc w:val="both"/>
        <w:rPr>
          <w:rFonts w:ascii="Times New Roman" w:hAnsi="Times New Roman" w:cs="Times New Roman"/>
          <w:color w:val="auto"/>
          <w:lang w:val="uk-UA"/>
        </w:rPr>
      </w:pPr>
    </w:p>
    <w:p w:rsidR="001C5A6B" w:rsidRPr="00BD4FB8" w:rsidRDefault="001C5A6B"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1C5A6B" w:rsidRPr="00BD4FB8" w:rsidRDefault="001C5A6B"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EF7B76" w:rsidRPr="00BD4FB8" w:rsidRDefault="00EF7B76"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8251BD" w:rsidP="00EF7B76">
      <w:pPr>
        <w:widowControl/>
        <w:shd w:val="clear" w:color="auto" w:fill="FFFFFF"/>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18</w:t>
      </w:r>
    </w:p>
    <w:p w:rsidR="008251BD" w:rsidRPr="00BD4FB8" w:rsidRDefault="008251BD" w:rsidP="00EF7B76">
      <w:pPr>
        <w:widowControl/>
        <w:shd w:val="clear" w:color="auto" w:fill="FFFFFF"/>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p>
    <w:p w:rsidR="008251BD" w:rsidRPr="00BD4FB8" w:rsidRDefault="008251BD"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Перелік навчальних програм</w:t>
      </w:r>
    </w:p>
    <w:p w:rsidR="008251BD" w:rsidRPr="00BD4FB8" w:rsidRDefault="008251BD"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для учнів закладів загальної середньої освіти ІІ ступеня</w:t>
      </w:r>
    </w:p>
    <w:p w:rsidR="008251BD" w:rsidRPr="00BD4FB8" w:rsidRDefault="008251BD" w:rsidP="00EF7B76">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(затверджені наказами МОН від </w:t>
      </w:r>
      <w:r w:rsidRPr="00BD4FB8">
        <w:rPr>
          <w:rFonts w:ascii="Times New Roman" w:eastAsia="Times New Roman" w:hAnsi="Times New Roman" w:cs="Times New Roman"/>
          <w:color w:val="auto"/>
          <w:sz w:val="28"/>
          <w:szCs w:val="28"/>
          <w:lang w:val="uk-UA" w:eastAsia="uk-UA"/>
        </w:rPr>
        <w:t xml:space="preserve">07.06.2017 № 804 та від </w:t>
      </w:r>
      <w:r w:rsidRPr="00BD4FB8">
        <w:rPr>
          <w:rFonts w:ascii="Times New Roman" w:hAnsi="Times New Roman" w:cs="Times New Roman"/>
          <w:color w:val="auto"/>
          <w:sz w:val="28"/>
          <w:szCs w:val="28"/>
          <w:lang w:val="uk-UA"/>
        </w:rPr>
        <w:t>23.10.2017 № 1407</w:t>
      </w:r>
      <w:r w:rsidRPr="00BD4FB8">
        <w:rPr>
          <w:rFonts w:ascii="Times New Roman" w:eastAsia="Times New Roman" w:hAnsi="Times New Roman" w:cs="Times New Roman"/>
          <w:color w:val="auto"/>
          <w:sz w:val="28"/>
          <w:szCs w:val="28"/>
          <w:lang w:val="uk-UA" w:eastAsia="uk-UA"/>
        </w:rPr>
        <w:t>)</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92"/>
        <w:gridCol w:w="8931"/>
      </w:tblGrid>
      <w:tr w:rsidR="008251BD" w:rsidRPr="00BD4FB8" w:rsidTr="00EF7B76">
        <w:trPr>
          <w:trHeight w:val="753"/>
        </w:trPr>
        <w:tc>
          <w:tcPr>
            <w:tcW w:w="992" w:type="dxa"/>
            <w:tcBorders>
              <w:top w:val="single" w:sz="4" w:space="0" w:color="auto"/>
              <w:left w:val="single" w:sz="4" w:space="0" w:color="auto"/>
              <w:bottom w:val="single" w:sz="4" w:space="0" w:color="auto"/>
              <w:right w:val="single" w:sz="4" w:space="0" w:color="auto"/>
            </w:tcBorders>
            <w:hideMark/>
          </w:tcPr>
          <w:p w:rsidR="008251BD" w:rsidRPr="00BD4FB8" w:rsidRDefault="00EF7B76" w:rsidP="00BD4FB8">
            <w:pPr>
              <w:widowControl/>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з</w:t>
            </w:r>
            <w:r w:rsidR="008251BD" w:rsidRPr="00BD4FB8">
              <w:rPr>
                <w:rFonts w:ascii="Times New Roman" w:hAnsi="Times New Roman" w:cs="Times New Roman"/>
                <w:b/>
                <w:color w:val="auto"/>
                <w:sz w:val="28"/>
                <w:szCs w:val="28"/>
                <w:lang w:val="uk-UA"/>
              </w:rPr>
              <w:t>/п</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Назва навчальної програми</w:t>
            </w:r>
          </w:p>
        </w:tc>
      </w:tr>
      <w:tr w:rsidR="008251BD" w:rsidRPr="00BD4FB8" w:rsidTr="00EF7B76">
        <w:trPr>
          <w:trHeight w:val="395"/>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r>
      <w:tr w:rsidR="008251BD" w:rsidRPr="00345BC4" w:rsidTr="00EF7B76">
        <w:trPr>
          <w:trHeight w:val="682"/>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eastAsia="Times New Roman" w:hAnsi="Times New Roman" w:cs="Times New Roman"/>
                <w:color w:val="auto"/>
                <w:sz w:val="28"/>
                <w:szCs w:val="28"/>
                <w:lang w:val="uk-UA" w:eastAsia="uk-UA"/>
              </w:rPr>
            </w:pPr>
            <w:r w:rsidRPr="00BD4FB8">
              <w:rPr>
                <w:rFonts w:ascii="Times New Roman" w:eastAsia="Times New Roman" w:hAnsi="Times New Roman" w:cs="Times New Roman"/>
                <w:color w:val="auto"/>
                <w:sz w:val="28"/>
                <w:szCs w:val="28"/>
                <w:lang w:val="uk-UA" w:eastAsia="uk-UA"/>
              </w:rPr>
              <w:t>Українська мова для загальноосвітніх навчальних закладів з навчанням молдовською мовою</w:t>
            </w:r>
          </w:p>
        </w:tc>
      </w:tr>
      <w:tr w:rsidR="008251BD" w:rsidRPr="00345BC4" w:rsidTr="00EF7B76">
        <w:trPr>
          <w:trHeight w:val="395"/>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eastAsia="Times New Roman" w:hAnsi="Times New Roman" w:cs="Times New Roman"/>
                <w:color w:val="auto"/>
                <w:sz w:val="28"/>
                <w:szCs w:val="28"/>
                <w:lang w:val="uk-UA" w:eastAsia="uk-UA"/>
              </w:rPr>
            </w:pPr>
            <w:r w:rsidRPr="00BD4FB8">
              <w:rPr>
                <w:rFonts w:ascii="Times New Roman" w:eastAsia="Times New Roman" w:hAnsi="Times New Roman" w:cs="Times New Roman"/>
                <w:color w:val="auto"/>
                <w:sz w:val="28"/>
                <w:szCs w:val="28"/>
                <w:lang w:val="uk-UA" w:eastAsia="uk-UA"/>
              </w:rPr>
              <w:t>Українська мова для загальноосвітніх навчальних закладів з навчанням польською мовою</w:t>
            </w:r>
          </w:p>
        </w:tc>
      </w:tr>
      <w:tr w:rsidR="008251BD" w:rsidRPr="00345BC4" w:rsidTr="00EF7B76">
        <w:trPr>
          <w:trHeight w:val="395"/>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eastAsia="Times New Roman" w:hAnsi="Times New Roman" w:cs="Times New Roman"/>
                <w:color w:val="auto"/>
                <w:sz w:val="28"/>
                <w:szCs w:val="28"/>
                <w:lang w:val="uk-UA" w:eastAsia="uk-UA"/>
              </w:rPr>
            </w:pPr>
            <w:r w:rsidRPr="00BD4FB8">
              <w:rPr>
                <w:rFonts w:ascii="Times New Roman" w:eastAsia="Times New Roman" w:hAnsi="Times New Roman" w:cs="Times New Roman"/>
                <w:color w:val="auto"/>
                <w:sz w:val="28"/>
                <w:szCs w:val="28"/>
                <w:lang w:val="uk-UA" w:eastAsia="uk-UA"/>
              </w:rPr>
              <w:t>Українська мова для загальноосвітніх навчальних закладів з навчанням російською мовою</w:t>
            </w:r>
          </w:p>
        </w:tc>
      </w:tr>
      <w:tr w:rsidR="008251BD" w:rsidRPr="00345BC4" w:rsidTr="00EF7B76">
        <w:trPr>
          <w:trHeight w:val="395"/>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eastAsia="Times New Roman" w:hAnsi="Times New Roman" w:cs="Times New Roman"/>
                <w:color w:val="auto"/>
                <w:sz w:val="28"/>
                <w:szCs w:val="28"/>
                <w:lang w:val="uk-UA" w:eastAsia="uk-UA"/>
              </w:rPr>
            </w:pPr>
            <w:r w:rsidRPr="00BD4FB8">
              <w:rPr>
                <w:rFonts w:ascii="Times New Roman" w:eastAsia="Times New Roman" w:hAnsi="Times New Roman" w:cs="Times New Roman"/>
                <w:color w:val="auto"/>
                <w:sz w:val="28"/>
                <w:szCs w:val="28"/>
                <w:lang w:val="uk-UA" w:eastAsia="uk-UA"/>
              </w:rPr>
              <w:t>Українська мова для загальноосвітніх навчальних закладів з навчанням румунською мовою</w:t>
            </w:r>
          </w:p>
        </w:tc>
      </w:tr>
      <w:tr w:rsidR="008251BD" w:rsidRPr="00345BC4" w:rsidTr="00EF7B76">
        <w:trPr>
          <w:trHeight w:val="395"/>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eastAsia="Times New Roman" w:hAnsi="Times New Roman" w:cs="Times New Roman"/>
                <w:color w:val="auto"/>
                <w:sz w:val="28"/>
                <w:szCs w:val="28"/>
                <w:lang w:val="uk-UA" w:eastAsia="uk-UA"/>
              </w:rPr>
            </w:pPr>
            <w:r w:rsidRPr="00BD4FB8">
              <w:rPr>
                <w:rFonts w:ascii="Times New Roman" w:eastAsia="Times New Roman" w:hAnsi="Times New Roman" w:cs="Times New Roman"/>
                <w:color w:val="auto"/>
                <w:sz w:val="28"/>
                <w:szCs w:val="28"/>
                <w:lang w:val="uk-UA" w:eastAsia="uk-UA"/>
              </w:rPr>
              <w:t>Українська мова для загальноосвітніх навчальних закладів з навчанням угорською мовою</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tc>
      </w:tr>
      <w:tr w:rsidR="008251BD" w:rsidRPr="00BD4FB8" w:rsidTr="00EF7B76">
        <w:trPr>
          <w:trHeight w:val="246"/>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r>
      <w:tr w:rsidR="008251BD" w:rsidRPr="00BD4FB8" w:rsidTr="00EF7B76">
        <w:trPr>
          <w:trHeight w:val="246"/>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16.</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Основи здоров’я</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tc>
      </w:tr>
      <w:tr w:rsidR="008251BD" w:rsidRPr="00BD4FB8" w:rsidTr="00EF7B76">
        <w:trPr>
          <w:trHeight w:val="246"/>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18.</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Трудове навчання</w:t>
            </w:r>
          </w:p>
        </w:tc>
      </w:tr>
      <w:tr w:rsidR="008251BD" w:rsidRPr="00BD4FB8" w:rsidTr="00EF7B76">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19.</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w:t>
            </w:r>
          </w:p>
        </w:tc>
      </w:tr>
      <w:tr w:rsidR="008251BD" w:rsidRPr="00BD4FB8" w:rsidTr="00EF7B76">
        <w:trPr>
          <w:trHeight w:val="246"/>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20.</w:t>
            </w:r>
          </w:p>
        </w:tc>
        <w:tc>
          <w:tcPr>
            <w:tcW w:w="8931" w:type="dxa"/>
            <w:tcBorders>
              <w:top w:val="single" w:sz="4" w:space="0" w:color="auto"/>
              <w:left w:val="single" w:sz="4" w:space="0" w:color="auto"/>
              <w:bottom w:val="single" w:sz="4" w:space="0" w:color="auto"/>
              <w:right w:val="single" w:sz="4" w:space="0" w:color="auto"/>
            </w:tcBorders>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r>
      <w:tr w:rsidR="008251BD" w:rsidRPr="00BD4FB8" w:rsidTr="00EF7B76">
        <w:trPr>
          <w:trHeight w:val="246"/>
        </w:trPr>
        <w:tc>
          <w:tcPr>
            <w:tcW w:w="992" w:type="dxa"/>
            <w:tcBorders>
              <w:top w:val="single" w:sz="4" w:space="0" w:color="auto"/>
              <w:left w:val="single" w:sz="4" w:space="0" w:color="auto"/>
              <w:bottom w:val="single" w:sz="4" w:space="0" w:color="auto"/>
              <w:right w:val="single" w:sz="4" w:space="0" w:color="auto"/>
            </w:tcBorders>
          </w:tcPr>
          <w:p w:rsidR="008251BD" w:rsidRPr="00BD4FB8" w:rsidRDefault="00EF7B76" w:rsidP="00EF7B76">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21.</w:t>
            </w:r>
          </w:p>
        </w:tc>
        <w:tc>
          <w:tcPr>
            <w:tcW w:w="8931" w:type="dxa"/>
            <w:tcBorders>
              <w:top w:val="single" w:sz="4" w:space="0" w:color="auto"/>
              <w:left w:val="single" w:sz="4" w:space="0" w:color="auto"/>
              <w:bottom w:val="single" w:sz="4" w:space="0" w:color="auto"/>
              <w:right w:val="single" w:sz="4" w:space="0" w:color="auto"/>
            </w:tcBorders>
            <w:hideMark/>
          </w:tcPr>
          <w:p w:rsidR="008251BD" w:rsidRPr="00BD4FB8" w:rsidRDefault="008251BD"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r>
    </w:tbl>
    <w:p w:rsidR="008251BD" w:rsidRPr="00BD4FB8" w:rsidRDefault="008251BD" w:rsidP="00BD4FB8">
      <w:pPr>
        <w:widowControl/>
        <w:shd w:val="clear" w:color="auto" w:fill="FFFFFF"/>
        <w:spacing w:line="360" w:lineRule="auto"/>
        <w:jc w:val="both"/>
        <w:rPr>
          <w:rFonts w:ascii="Times New Roman" w:hAnsi="Times New Roman" w:cs="Times New Roman"/>
          <w:color w:val="auto"/>
          <w:sz w:val="28"/>
          <w:szCs w:val="28"/>
          <w:lang w:val="uk-UA"/>
        </w:rPr>
      </w:pPr>
    </w:p>
    <w:p w:rsidR="008251BD" w:rsidRPr="00BD4FB8" w:rsidRDefault="001837E0" w:rsidP="00EF7B76">
      <w:pPr>
        <w:widowControl/>
        <w:spacing w:line="360" w:lineRule="auto"/>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lastRenderedPageBreak/>
        <w:t>Освітня програма школи</w:t>
      </w:r>
      <w:r w:rsidR="00775A48" w:rsidRPr="00BD4FB8">
        <w:rPr>
          <w:rFonts w:ascii="Times New Roman" w:hAnsi="Times New Roman" w:cs="Times New Roman"/>
          <w:b/>
          <w:bCs/>
          <w:color w:val="auto"/>
          <w:sz w:val="28"/>
          <w:szCs w:val="28"/>
          <w:lang w:val="uk-UA"/>
        </w:rPr>
        <w:t xml:space="preserve"> </w:t>
      </w:r>
      <w:r w:rsidRPr="00BD4FB8">
        <w:rPr>
          <w:rFonts w:ascii="Times New Roman" w:hAnsi="Times New Roman" w:cs="Times New Roman"/>
          <w:b/>
          <w:bCs/>
          <w:color w:val="auto"/>
          <w:sz w:val="28"/>
          <w:szCs w:val="28"/>
          <w:lang w:val="uk-UA"/>
        </w:rPr>
        <w:t>ІІІ ступеня</w:t>
      </w:r>
    </w:p>
    <w:p w:rsidR="001837E0" w:rsidRPr="00BD4FB8" w:rsidRDefault="001837E0" w:rsidP="00EF7B76">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(профільна середня освіта)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Освітня програма школи ІІІ ступеня розроблена на виконання Закону України «Про освіту» та відповідно до </w:t>
      </w:r>
      <w:r w:rsidRPr="00BD4FB8">
        <w:rPr>
          <w:rFonts w:ascii="Times New Roman" w:hAnsi="Times New Roman" w:cs="Times New Roman"/>
          <w:b/>
          <w:bCs/>
          <w:color w:val="auto"/>
          <w:sz w:val="28"/>
          <w:szCs w:val="28"/>
          <w:lang w:val="uk-UA"/>
        </w:rPr>
        <w:t xml:space="preserve">Типових освітніх програм закладів </w:t>
      </w:r>
      <w:r w:rsidRPr="00BD4FB8">
        <w:rPr>
          <w:rFonts w:ascii="Times New Roman" w:hAnsi="Times New Roman" w:cs="Times New Roman"/>
          <w:b/>
          <w:color w:val="auto"/>
          <w:sz w:val="28"/>
          <w:szCs w:val="28"/>
          <w:lang w:val="uk-UA"/>
        </w:rPr>
        <w:t xml:space="preserve">загальної середньої освіти </w:t>
      </w:r>
      <w:r w:rsidRPr="00BD4FB8">
        <w:rPr>
          <w:rFonts w:ascii="Times New Roman" w:hAnsi="Times New Roman" w:cs="Times New Roman"/>
          <w:b/>
          <w:bCs/>
          <w:color w:val="auto"/>
          <w:sz w:val="28"/>
          <w:szCs w:val="28"/>
          <w:lang w:val="uk-UA"/>
        </w:rPr>
        <w:t xml:space="preserve">ІІІ ступеня, затверджених </w:t>
      </w:r>
      <w:r w:rsidRPr="00BD4FB8">
        <w:rPr>
          <w:rFonts w:ascii="Times New Roman" w:hAnsi="Times New Roman" w:cs="Times New Roman"/>
          <w:color w:val="auto"/>
          <w:sz w:val="28"/>
          <w:szCs w:val="28"/>
          <w:lang w:val="uk-UA"/>
        </w:rPr>
        <w:t>№</w:t>
      </w:r>
      <w:r w:rsidR="00C87783">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408 (для 10</w:t>
      </w:r>
      <w:r w:rsidR="00A15D55">
        <w:rPr>
          <w:rFonts w:ascii="Times New Roman" w:hAnsi="Times New Roman" w:cs="Times New Roman"/>
          <w:color w:val="auto"/>
          <w:sz w:val="28"/>
          <w:szCs w:val="28"/>
          <w:lang w:val="uk-UA"/>
        </w:rPr>
        <w:t>,11 класів</w:t>
      </w:r>
      <w:r w:rsidRPr="00BD4FB8">
        <w:rPr>
          <w:rFonts w:ascii="Times New Roman" w:hAnsi="Times New Roman" w:cs="Times New Roman"/>
          <w:color w:val="auto"/>
          <w:sz w:val="28"/>
          <w:szCs w:val="28"/>
          <w:lang w:val="uk-UA"/>
        </w:rPr>
        <w:t>).</w:t>
      </w:r>
    </w:p>
    <w:p w:rsidR="001837E0" w:rsidRPr="00BD4FB8" w:rsidRDefault="001837E0" w:rsidP="00345BC4">
      <w:pPr>
        <w:widowControl/>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профільної середньої освіти окреслює рекомендовані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837E0" w:rsidRPr="00BD4FB8" w:rsidRDefault="001837E0" w:rsidP="00BD4FB8">
      <w:pPr>
        <w:widowControl/>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Освітня програма визначає:</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w:t>
      </w:r>
    </w:p>
    <w:p w:rsidR="001837E0" w:rsidRPr="00BD4FB8" w:rsidRDefault="00C87783"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для 10</w:t>
      </w:r>
      <w:r w:rsidR="00A15D55">
        <w:rPr>
          <w:rFonts w:ascii="Times New Roman" w:hAnsi="Times New Roman" w:cs="Times New Roman"/>
          <w:color w:val="auto"/>
          <w:sz w:val="28"/>
          <w:szCs w:val="28"/>
          <w:lang w:val="uk-UA"/>
        </w:rPr>
        <w:t>,11</w:t>
      </w:r>
      <w:r>
        <w:rPr>
          <w:rFonts w:ascii="Times New Roman" w:hAnsi="Times New Roman" w:cs="Times New Roman"/>
          <w:color w:val="auto"/>
          <w:sz w:val="28"/>
          <w:szCs w:val="28"/>
          <w:lang w:val="uk-UA"/>
        </w:rPr>
        <w:t xml:space="preserve"> клас</w:t>
      </w:r>
      <w:r w:rsidR="00A15D55">
        <w:rPr>
          <w:rFonts w:ascii="Times New Roman" w:hAnsi="Times New Roman" w:cs="Times New Roman"/>
          <w:color w:val="auto"/>
          <w:sz w:val="28"/>
          <w:szCs w:val="28"/>
          <w:lang w:val="uk-UA"/>
        </w:rPr>
        <w:t>ів</w:t>
      </w:r>
      <w:r>
        <w:rPr>
          <w:rFonts w:ascii="Times New Roman" w:hAnsi="Times New Roman" w:cs="Times New Roman"/>
          <w:color w:val="auto"/>
          <w:sz w:val="28"/>
          <w:szCs w:val="28"/>
          <w:lang w:val="uk-UA"/>
        </w:rPr>
        <w:t xml:space="preserve"> - таблиця 2,3</w:t>
      </w:r>
      <w:r w:rsidR="001837E0" w:rsidRPr="00BD4FB8">
        <w:rPr>
          <w:rFonts w:ascii="Times New Roman" w:hAnsi="Times New Roman" w:cs="Times New Roman"/>
          <w:color w:val="auto"/>
          <w:sz w:val="28"/>
          <w:szCs w:val="28"/>
          <w:lang w:val="uk-UA"/>
        </w:rPr>
        <w:t xml:space="preserve"> до Типових освітніх програм (наказ №</w:t>
      </w:r>
      <w:r>
        <w:rPr>
          <w:rFonts w:ascii="Times New Roman" w:hAnsi="Times New Roman" w:cs="Times New Roman"/>
          <w:color w:val="auto"/>
          <w:sz w:val="28"/>
          <w:szCs w:val="28"/>
          <w:lang w:val="uk-UA"/>
        </w:rPr>
        <w:t xml:space="preserve"> </w:t>
      </w:r>
      <w:r w:rsidR="00A15D55">
        <w:rPr>
          <w:rFonts w:ascii="Times New Roman" w:hAnsi="Times New Roman" w:cs="Times New Roman"/>
          <w:color w:val="auto"/>
          <w:sz w:val="28"/>
          <w:szCs w:val="28"/>
          <w:lang w:val="uk-UA"/>
        </w:rPr>
        <w:t>408).</w:t>
      </w:r>
    </w:p>
    <w:p w:rsidR="001837E0" w:rsidRPr="00BD4FB8" w:rsidRDefault="00A15D55"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О</w:t>
      </w:r>
      <w:r w:rsidR="001837E0" w:rsidRPr="00BD4FB8">
        <w:rPr>
          <w:rFonts w:ascii="Times New Roman" w:hAnsi="Times New Roman" w:cs="Times New Roman"/>
          <w:color w:val="auto"/>
          <w:sz w:val="28"/>
          <w:szCs w:val="28"/>
          <w:lang w:val="uk-UA"/>
        </w:rPr>
        <w:t>чікувані результати навчання учнів подані в рамках навчальних програм, перелік яких наведено в таблиці 26; пропонований зміст навчальних програм, які мають гриф «Затверджено Міністерством освіти і науки України» і розміщені на офіційному веб-сайті МОН;</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рекомендовані форми організації освітнього процесу та інструменти системи внутрішнього забезпечення якості освіти;</w:t>
      </w:r>
    </w:p>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вимоги до осіб, які можуть розпочати навчання за цією Типовою освітньою програмою.</w:t>
      </w:r>
    </w:p>
    <w:p w:rsidR="00B345D8" w:rsidRDefault="001837E0" w:rsidP="00BD4FB8">
      <w:pPr>
        <w:spacing w:line="360" w:lineRule="auto"/>
        <w:ind w:firstLine="708"/>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 xml:space="preserve">Профільне навчання </w:t>
      </w:r>
      <w:r w:rsidR="00B345D8">
        <w:rPr>
          <w:rFonts w:ascii="Times New Roman" w:hAnsi="Times New Roman" w:cs="Times New Roman"/>
          <w:b/>
          <w:bCs/>
          <w:color w:val="auto"/>
          <w:sz w:val="28"/>
          <w:szCs w:val="28"/>
          <w:lang w:val="uk-UA" w:eastAsia="uk-UA"/>
        </w:rPr>
        <w:t>:</w:t>
      </w:r>
    </w:p>
    <w:p w:rsidR="001837E0" w:rsidRPr="00BD4FB8" w:rsidRDefault="00D408D5" w:rsidP="00B345D8">
      <w:pPr>
        <w:numPr>
          <w:ilvl w:val="0"/>
          <w:numId w:val="3"/>
        </w:num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в 10-му класі</w:t>
      </w:r>
      <w:r w:rsidR="001837E0" w:rsidRPr="00BD4FB8">
        <w:rPr>
          <w:rFonts w:ascii="Times New Roman" w:hAnsi="Times New Roman" w:cs="Times New Roman"/>
          <w:color w:val="auto"/>
          <w:sz w:val="28"/>
          <w:szCs w:val="28"/>
          <w:lang w:val="uk-UA" w:eastAsia="uk-UA"/>
        </w:rPr>
        <w:t xml:space="preserve"> визначено за вибором учнів та батьків згідно з рішенням педагогічної ради.</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693"/>
        <w:gridCol w:w="3777"/>
      </w:tblGrid>
      <w:tr w:rsidR="006A3645" w:rsidRPr="00BD4FB8" w:rsidTr="007B7E16">
        <w:tc>
          <w:tcPr>
            <w:tcW w:w="1101"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Клас</w:t>
            </w:r>
          </w:p>
        </w:tc>
        <w:tc>
          <w:tcPr>
            <w:tcW w:w="4693"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Напрям</w:t>
            </w:r>
          </w:p>
        </w:tc>
        <w:tc>
          <w:tcPr>
            <w:tcW w:w="3777" w:type="dxa"/>
            <w:vAlign w:val="center"/>
          </w:tcPr>
          <w:p w:rsidR="001837E0" w:rsidRPr="00BD4FB8" w:rsidRDefault="001837E0" w:rsidP="00BD4FB8">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Профіль</w:t>
            </w:r>
          </w:p>
        </w:tc>
      </w:tr>
      <w:tr w:rsidR="006A3645" w:rsidRPr="00BD4FB8" w:rsidTr="007B7E16">
        <w:tc>
          <w:tcPr>
            <w:tcW w:w="1101" w:type="dxa"/>
            <w:vAlign w:val="center"/>
          </w:tcPr>
          <w:p w:rsidR="001837E0" w:rsidRPr="00BD4FB8" w:rsidRDefault="001837E0" w:rsidP="00BD4FB8">
            <w:p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10</w:t>
            </w:r>
          </w:p>
        </w:tc>
        <w:tc>
          <w:tcPr>
            <w:tcW w:w="4693" w:type="dxa"/>
          </w:tcPr>
          <w:p w:rsidR="00D408D5" w:rsidRPr="00BD4FB8" w:rsidRDefault="00B345D8" w:rsidP="00BD4FB8">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Суспільний</w:t>
            </w:r>
          </w:p>
        </w:tc>
        <w:tc>
          <w:tcPr>
            <w:tcW w:w="3777" w:type="dxa"/>
          </w:tcPr>
          <w:p w:rsidR="00D408D5" w:rsidRDefault="00B345D8" w:rsidP="00BD4FB8">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Історія України</w:t>
            </w:r>
          </w:p>
          <w:p w:rsidR="00B345D8" w:rsidRPr="00BD4FB8" w:rsidRDefault="00B345D8" w:rsidP="00BD4FB8">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Всесвітня історія</w:t>
            </w:r>
          </w:p>
        </w:tc>
      </w:tr>
    </w:tbl>
    <w:p w:rsidR="001837E0" w:rsidRPr="00BD4FB8" w:rsidRDefault="001837E0" w:rsidP="00BD4FB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p>
    <w:p w:rsidR="00B345D8" w:rsidRDefault="00B345D8" w:rsidP="00BD4FB8">
      <w:pPr>
        <w:widowControl/>
        <w:spacing w:line="360" w:lineRule="auto"/>
        <w:ind w:firstLine="709"/>
        <w:jc w:val="both"/>
        <w:rPr>
          <w:rFonts w:ascii="Times New Roman" w:hAnsi="Times New Roman" w:cs="Times New Roman"/>
          <w:color w:val="auto"/>
          <w:sz w:val="28"/>
          <w:szCs w:val="28"/>
          <w:lang w:val="uk-UA"/>
        </w:rPr>
      </w:pPr>
    </w:p>
    <w:p w:rsidR="00B345D8" w:rsidRPr="00BD4FB8" w:rsidRDefault="00B345D8" w:rsidP="00B345D8">
      <w:pPr>
        <w:numPr>
          <w:ilvl w:val="0"/>
          <w:numId w:val="3"/>
        </w:num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в 11</w:t>
      </w:r>
      <w:r w:rsidRPr="00BD4FB8">
        <w:rPr>
          <w:rFonts w:ascii="Times New Roman" w:hAnsi="Times New Roman" w:cs="Times New Roman"/>
          <w:color w:val="auto"/>
          <w:sz w:val="28"/>
          <w:szCs w:val="28"/>
          <w:lang w:val="uk-UA" w:eastAsia="uk-UA"/>
        </w:rPr>
        <w:t>-му класі визначено за вибором учнів та батьків згідно з рішенням педагогічної ради.</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1"/>
        <w:gridCol w:w="4693"/>
        <w:gridCol w:w="3777"/>
      </w:tblGrid>
      <w:tr w:rsidR="00B345D8" w:rsidRPr="00BD4FB8" w:rsidTr="008B4DFF">
        <w:tc>
          <w:tcPr>
            <w:tcW w:w="1101" w:type="dxa"/>
            <w:vAlign w:val="center"/>
          </w:tcPr>
          <w:p w:rsidR="00B345D8" w:rsidRPr="00BD4FB8" w:rsidRDefault="00B345D8" w:rsidP="008B4DFF">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lastRenderedPageBreak/>
              <w:t>Клас</w:t>
            </w:r>
          </w:p>
        </w:tc>
        <w:tc>
          <w:tcPr>
            <w:tcW w:w="4693" w:type="dxa"/>
            <w:vAlign w:val="center"/>
          </w:tcPr>
          <w:p w:rsidR="00B345D8" w:rsidRPr="00BD4FB8" w:rsidRDefault="00B345D8" w:rsidP="008B4DFF">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Напрям</w:t>
            </w:r>
          </w:p>
        </w:tc>
        <w:tc>
          <w:tcPr>
            <w:tcW w:w="3777" w:type="dxa"/>
            <w:vAlign w:val="center"/>
          </w:tcPr>
          <w:p w:rsidR="00B345D8" w:rsidRPr="00BD4FB8" w:rsidRDefault="00B345D8" w:rsidP="008B4DFF">
            <w:pPr>
              <w:spacing w:line="360" w:lineRule="auto"/>
              <w:jc w:val="both"/>
              <w:rPr>
                <w:rFonts w:ascii="Times New Roman" w:hAnsi="Times New Roman" w:cs="Times New Roman"/>
                <w:b/>
                <w:bCs/>
                <w:color w:val="auto"/>
                <w:sz w:val="28"/>
                <w:szCs w:val="28"/>
                <w:lang w:val="uk-UA" w:eastAsia="uk-UA"/>
              </w:rPr>
            </w:pPr>
            <w:r w:rsidRPr="00BD4FB8">
              <w:rPr>
                <w:rFonts w:ascii="Times New Roman" w:hAnsi="Times New Roman" w:cs="Times New Roman"/>
                <w:b/>
                <w:bCs/>
                <w:color w:val="auto"/>
                <w:sz w:val="28"/>
                <w:szCs w:val="28"/>
                <w:lang w:val="uk-UA" w:eastAsia="uk-UA"/>
              </w:rPr>
              <w:t>Профіль</w:t>
            </w:r>
          </w:p>
        </w:tc>
      </w:tr>
      <w:tr w:rsidR="00B345D8" w:rsidRPr="00BD4FB8" w:rsidTr="008B4DFF">
        <w:tc>
          <w:tcPr>
            <w:tcW w:w="1101" w:type="dxa"/>
            <w:vAlign w:val="center"/>
          </w:tcPr>
          <w:p w:rsidR="00B345D8" w:rsidRPr="00BD4FB8" w:rsidRDefault="00B345D8" w:rsidP="008B4DFF">
            <w:pPr>
              <w:spacing w:line="360" w:lineRule="auto"/>
              <w:jc w:val="both"/>
              <w:rPr>
                <w:rFonts w:ascii="Times New Roman" w:hAnsi="Times New Roman" w:cs="Times New Roman"/>
                <w:color w:val="auto"/>
                <w:sz w:val="28"/>
                <w:szCs w:val="28"/>
                <w:lang w:val="uk-UA" w:eastAsia="uk-UA"/>
              </w:rPr>
            </w:pPr>
            <w:r>
              <w:rPr>
                <w:rFonts w:ascii="Times New Roman" w:hAnsi="Times New Roman" w:cs="Times New Roman"/>
                <w:color w:val="auto"/>
                <w:sz w:val="28"/>
                <w:szCs w:val="28"/>
                <w:lang w:val="uk-UA" w:eastAsia="uk-UA"/>
              </w:rPr>
              <w:t>11</w:t>
            </w:r>
          </w:p>
        </w:tc>
        <w:tc>
          <w:tcPr>
            <w:tcW w:w="4693" w:type="dxa"/>
          </w:tcPr>
          <w:p w:rsidR="00B345D8" w:rsidRPr="00BD4FB8" w:rsidRDefault="00B345D8" w:rsidP="008B4DFF">
            <w:p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Філологічний</w:t>
            </w:r>
          </w:p>
        </w:tc>
        <w:tc>
          <w:tcPr>
            <w:tcW w:w="3777" w:type="dxa"/>
          </w:tcPr>
          <w:p w:rsidR="00B345D8" w:rsidRPr="00BD4FB8" w:rsidRDefault="00B345D8" w:rsidP="008B4DFF">
            <w:p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Українська мова</w:t>
            </w:r>
          </w:p>
          <w:p w:rsidR="00B345D8" w:rsidRPr="00BD4FB8" w:rsidRDefault="00B345D8" w:rsidP="008B4DFF">
            <w:pPr>
              <w:spacing w:line="360" w:lineRule="auto"/>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Українська література</w:t>
            </w:r>
          </w:p>
        </w:tc>
      </w:tr>
    </w:tbl>
    <w:p w:rsidR="00B345D8" w:rsidRPr="00BD4FB8" w:rsidRDefault="00B345D8" w:rsidP="00B345D8">
      <w:pPr>
        <w:widowControl/>
        <w:tabs>
          <w:tab w:val="left" w:pos="851"/>
        </w:tabs>
        <w:spacing w:line="360" w:lineRule="auto"/>
        <w:ind w:firstLine="567"/>
        <w:contextualSpacing/>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Навчальний план для 10 класу закладів  розроблено відповідно до Державного стандарту, з метою його впровадження у частині повної загальної с</w:t>
      </w:r>
      <w:r w:rsidR="00B345D8">
        <w:rPr>
          <w:rFonts w:ascii="Times New Roman" w:hAnsi="Times New Roman" w:cs="Times New Roman"/>
          <w:color w:val="auto"/>
          <w:sz w:val="28"/>
          <w:szCs w:val="28"/>
          <w:lang w:val="uk-UA"/>
        </w:rPr>
        <w:t>ередньої освіти з 1 вересня 2019</w:t>
      </w:r>
      <w:r w:rsidRPr="00BD4FB8">
        <w:rPr>
          <w:rFonts w:ascii="Times New Roman" w:hAnsi="Times New Roman" w:cs="Times New Roman"/>
          <w:color w:val="auto"/>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w:t>
      </w:r>
      <w:r w:rsidR="00D408D5" w:rsidRPr="00BD4FB8">
        <w:rPr>
          <w:rFonts w:ascii="Times New Roman" w:hAnsi="Times New Roman" w:cs="Times New Roman"/>
          <w:color w:val="auto"/>
          <w:sz w:val="28"/>
          <w:szCs w:val="28"/>
          <w:lang w:val="uk-UA"/>
        </w:rPr>
        <w:t xml:space="preserve">метів, профільних предметів. </w:t>
      </w:r>
      <w:r w:rsidRPr="00BD4FB8">
        <w:rPr>
          <w:rFonts w:ascii="Times New Roman" w:hAnsi="Times New Roman" w:cs="Times New Roman"/>
          <w:color w:val="auto"/>
          <w:sz w:val="28"/>
          <w:szCs w:val="28"/>
          <w:lang w:val="uk-UA"/>
        </w:rPr>
        <w:t xml:space="preserve">Навчальний план містить </w:t>
      </w:r>
      <w:r w:rsidRPr="00BD4FB8">
        <w:rPr>
          <w:rFonts w:ascii="Times New Roman" w:hAnsi="Times New Roman"/>
          <w:color w:val="auto"/>
          <w:sz w:val="28"/>
          <w:szCs w:val="28"/>
          <w:lang w:val="ru-RU"/>
        </w:rPr>
        <w:t>перелік</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базових</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предметів (</w:t>
      </w:r>
      <w:r w:rsidRPr="00BD4FB8">
        <w:rPr>
          <w:rFonts w:ascii="Times New Roman" w:hAnsi="Times New Roman"/>
          <w:i/>
          <w:color w:val="auto"/>
          <w:sz w:val="28"/>
          <w:szCs w:val="28"/>
          <w:lang w:val="ru-RU"/>
        </w:rPr>
        <w:t>таблиця 2 до Типової</w:t>
      </w:r>
      <w:r w:rsidR="008251BD" w:rsidRPr="00BD4FB8">
        <w:rPr>
          <w:rFonts w:ascii="Times New Roman" w:hAnsi="Times New Roman"/>
          <w:i/>
          <w:color w:val="auto"/>
          <w:sz w:val="28"/>
          <w:szCs w:val="28"/>
          <w:lang w:val="ru-RU"/>
        </w:rPr>
        <w:t xml:space="preserve">  </w:t>
      </w:r>
      <w:r w:rsidRPr="00BD4FB8">
        <w:rPr>
          <w:rFonts w:ascii="Times New Roman" w:hAnsi="Times New Roman"/>
          <w:i/>
          <w:color w:val="auto"/>
          <w:sz w:val="28"/>
          <w:szCs w:val="28"/>
          <w:lang w:val="ru-RU"/>
        </w:rPr>
        <w:t>освітньої</w:t>
      </w:r>
      <w:r w:rsidR="008251BD" w:rsidRPr="00BD4FB8">
        <w:rPr>
          <w:rFonts w:ascii="Times New Roman" w:hAnsi="Times New Roman"/>
          <w:i/>
          <w:color w:val="auto"/>
          <w:sz w:val="28"/>
          <w:szCs w:val="28"/>
          <w:lang w:val="ru-RU"/>
        </w:rPr>
        <w:t xml:space="preserve"> </w:t>
      </w:r>
      <w:r w:rsidRPr="00BD4FB8">
        <w:rPr>
          <w:rFonts w:ascii="Times New Roman" w:hAnsi="Times New Roman"/>
          <w:i/>
          <w:color w:val="auto"/>
          <w:sz w:val="28"/>
          <w:szCs w:val="28"/>
          <w:lang w:val="ru-RU"/>
        </w:rPr>
        <w:t>програми наказ №408</w:t>
      </w:r>
      <w:r w:rsidRPr="00BD4FB8">
        <w:rPr>
          <w:rFonts w:ascii="Times New Roman" w:hAnsi="Times New Roman"/>
          <w:color w:val="auto"/>
          <w:sz w:val="28"/>
          <w:szCs w:val="28"/>
          <w:lang w:val="ru-RU"/>
        </w:rPr>
        <w:t>), який</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включає</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окремі</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предмети</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суспільно-гуманітарного та математично-природничого</w:t>
      </w:r>
      <w:r w:rsidR="008251BD" w:rsidRPr="00BD4FB8">
        <w:rPr>
          <w:rFonts w:ascii="Times New Roman" w:hAnsi="Times New Roman"/>
          <w:color w:val="auto"/>
          <w:sz w:val="28"/>
          <w:szCs w:val="28"/>
          <w:lang w:val="ru-RU"/>
        </w:rPr>
        <w:t xml:space="preserve"> </w:t>
      </w:r>
      <w:r w:rsidRPr="00BD4FB8">
        <w:rPr>
          <w:rFonts w:ascii="Times New Roman" w:hAnsi="Times New Roman"/>
          <w:color w:val="auto"/>
          <w:sz w:val="28"/>
          <w:szCs w:val="28"/>
          <w:lang w:val="ru-RU"/>
        </w:rPr>
        <w:t>циклів.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базових предметів належать: «Українська мова», «Українська література», «Зарубіжна література», «Інозе</w:t>
      </w:r>
      <w:r w:rsidR="00D408D5" w:rsidRPr="00BD4FB8">
        <w:rPr>
          <w:rFonts w:ascii="Times New Roman" w:hAnsi="Times New Roman" w:cs="Times New Roman"/>
          <w:color w:val="auto"/>
          <w:sz w:val="28"/>
          <w:szCs w:val="28"/>
          <w:lang w:val="uk-UA"/>
        </w:rPr>
        <w:t xml:space="preserve">мна мова», </w:t>
      </w:r>
      <w:r w:rsidRPr="00BD4FB8">
        <w:rPr>
          <w:rFonts w:ascii="Times New Roman" w:hAnsi="Times New Roman" w:cs="Times New Roman"/>
          <w:color w:val="auto"/>
          <w:sz w:val="28"/>
          <w:szCs w:val="28"/>
          <w:lang w:val="uk-UA"/>
        </w:rPr>
        <w:t xml:space="preserve"> «Історія України», «Всесв</w:t>
      </w:r>
      <w:r w:rsidR="00D408D5" w:rsidRPr="00BD4FB8">
        <w:rPr>
          <w:rFonts w:ascii="Times New Roman" w:hAnsi="Times New Roman" w:cs="Times New Roman"/>
          <w:color w:val="auto"/>
          <w:sz w:val="28"/>
          <w:szCs w:val="28"/>
          <w:lang w:val="uk-UA"/>
        </w:rPr>
        <w:t>ітня історія»</w:t>
      </w:r>
      <w:r w:rsidRPr="00BD4FB8">
        <w:rPr>
          <w:rFonts w:ascii="Times New Roman" w:hAnsi="Times New Roman" w:cs="Times New Roman"/>
          <w:color w:val="auto"/>
          <w:sz w:val="28"/>
          <w:szCs w:val="28"/>
          <w:lang w:val="uk-UA"/>
        </w:rPr>
        <w:t>, «Громадянсь</w:t>
      </w:r>
      <w:r w:rsidR="00D408D5" w:rsidRPr="00BD4FB8">
        <w:rPr>
          <w:rFonts w:ascii="Times New Roman" w:hAnsi="Times New Roman" w:cs="Times New Roman"/>
          <w:color w:val="auto"/>
          <w:sz w:val="28"/>
          <w:szCs w:val="28"/>
          <w:lang w:val="uk-UA"/>
        </w:rPr>
        <w:t xml:space="preserve">ка освіта», «Математика», </w:t>
      </w:r>
      <w:r w:rsidRPr="00BD4FB8">
        <w:rPr>
          <w:rFonts w:ascii="Times New Roman" w:hAnsi="Times New Roman" w:cs="Times New Roman"/>
          <w:color w:val="auto"/>
          <w:sz w:val="28"/>
          <w:szCs w:val="28"/>
          <w:lang w:val="uk-UA"/>
        </w:rPr>
        <w:t xml:space="preserve"> «Фізика і астрономія», «Біологія і </w:t>
      </w:r>
      <w:r w:rsidR="00D408D5" w:rsidRPr="00BD4FB8">
        <w:rPr>
          <w:rFonts w:ascii="Times New Roman" w:hAnsi="Times New Roman" w:cs="Times New Roman"/>
          <w:color w:val="auto"/>
          <w:sz w:val="28"/>
          <w:szCs w:val="28"/>
          <w:lang w:val="uk-UA"/>
        </w:rPr>
        <w:t>екологія», «Хімія», «Географія»</w:t>
      </w:r>
      <w:r w:rsidRPr="00BD4FB8">
        <w:rPr>
          <w:rFonts w:ascii="Times New Roman" w:hAnsi="Times New Roman" w:cs="Times New Roman"/>
          <w:color w:val="auto"/>
          <w:sz w:val="28"/>
          <w:szCs w:val="28"/>
          <w:lang w:val="uk-UA"/>
        </w:rPr>
        <w:t>, «Фізична культура», «Захист Вітчизни».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w:t>
      </w:r>
      <w:r w:rsidR="00345BC4">
        <w:rPr>
          <w:rFonts w:ascii="Times New Roman" w:hAnsi="Times New Roman" w:cs="Times New Roman"/>
          <w:color w:val="auto"/>
          <w:sz w:val="28"/>
          <w:szCs w:val="28"/>
          <w:lang w:val="uk-UA"/>
        </w:rPr>
        <w:t>вими предметами «Інформатика» (1 година), «Технології» (2 години</w:t>
      </w:r>
      <w:r w:rsidRPr="00BD4FB8">
        <w:rPr>
          <w:rFonts w:ascii="Times New Roman" w:hAnsi="Times New Roman" w:cs="Times New Roman"/>
          <w:color w:val="auto"/>
          <w:sz w:val="28"/>
          <w:szCs w:val="28"/>
          <w:lang w:val="uk-UA"/>
        </w:rPr>
        <w:t>),  що вивчаються на рівні стандарту.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Зміст профілю навчання реалізується сис</w:t>
      </w:r>
      <w:r w:rsidR="00453822" w:rsidRPr="00BD4FB8">
        <w:rPr>
          <w:rFonts w:ascii="Times New Roman" w:hAnsi="Times New Roman" w:cs="Times New Roman"/>
          <w:color w:val="auto"/>
          <w:sz w:val="28"/>
          <w:szCs w:val="28"/>
          <w:lang w:val="uk-UA"/>
        </w:rPr>
        <w:t>темою окремих предметів</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sidRPr="00BD4FB8">
        <w:rPr>
          <w:rFonts w:ascii="Times New Roman" w:hAnsi="Times New Roman" w:cs="Times New Roman"/>
          <w:i/>
          <w:color w:val="auto"/>
          <w:sz w:val="28"/>
          <w:szCs w:val="28"/>
          <w:lang w:val="uk-UA"/>
        </w:rPr>
        <w:t xml:space="preserve">таблиці </w:t>
      </w:r>
      <w:r w:rsidR="008251BD" w:rsidRPr="00BD4FB8">
        <w:rPr>
          <w:rFonts w:ascii="Times New Roman" w:hAnsi="Times New Roman" w:cs="Times New Roman"/>
          <w:i/>
          <w:color w:val="auto"/>
          <w:sz w:val="28"/>
          <w:szCs w:val="28"/>
          <w:lang w:val="uk-UA"/>
        </w:rPr>
        <w:t>9</w:t>
      </w:r>
      <w:r w:rsidRPr="00BD4FB8">
        <w:rPr>
          <w:rFonts w:ascii="Times New Roman" w:hAnsi="Times New Roman" w:cs="Times New Roman"/>
          <w:color w:val="auto"/>
          <w:sz w:val="28"/>
          <w:szCs w:val="28"/>
          <w:lang w:val="uk-UA"/>
        </w:rPr>
        <w:t>), що в</w:t>
      </w:r>
      <w:r w:rsidR="00D408D5" w:rsidRPr="00BD4FB8">
        <w:rPr>
          <w:rFonts w:ascii="Times New Roman" w:hAnsi="Times New Roman" w:cs="Times New Roman"/>
          <w:color w:val="auto"/>
          <w:sz w:val="28"/>
          <w:szCs w:val="28"/>
          <w:lang w:val="uk-UA"/>
        </w:rPr>
        <w:t>ивчаються на профільному рівні.</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Рішення про розподіл годин для формування відповідного профілю навчання приймає школа, враховуючи освітні потреби учнів, регіональні особливості, кадрове забезпечення, матеріально-технічну базу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t>У процесі складання власного навчального плану закладу освіти слід ураховувати, що:</w:t>
      </w:r>
    </w:p>
    <w:p w:rsidR="001837E0" w:rsidRPr="00BD4FB8" w:rsidRDefault="001837E0" w:rsidP="00BD4FB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 навчання передбачає можливість вивчення профільних предметів з різних освітніх галузей;</w:t>
      </w:r>
    </w:p>
    <w:p w:rsidR="001837E0" w:rsidRPr="00BD4FB8" w:rsidRDefault="001837E0" w:rsidP="00BD4FB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кількість годин д</w:t>
      </w:r>
      <w:r w:rsidR="00FD39CE" w:rsidRPr="00BD4FB8">
        <w:rPr>
          <w:rFonts w:ascii="Times New Roman" w:hAnsi="Times New Roman" w:cs="Times New Roman"/>
          <w:color w:val="auto"/>
          <w:sz w:val="28"/>
          <w:szCs w:val="28"/>
          <w:lang w:val="uk-UA"/>
        </w:rPr>
        <w:t xml:space="preserve">ля вивчення профільних предметів </w:t>
      </w:r>
      <w:r w:rsidR="00B345D8">
        <w:rPr>
          <w:rFonts w:ascii="Times New Roman" w:hAnsi="Times New Roman" w:cs="Times New Roman"/>
          <w:color w:val="auto"/>
          <w:sz w:val="28"/>
          <w:szCs w:val="28"/>
          <w:lang w:val="uk-UA"/>
        </w:rPr>
        <w:t>історія України (3</w:t>
      </w:r>
      <w:r w:rsidR="00453822" w:rsidRPr="00BD4FB8">
        <w:rPr>
          <w:rFonts w:ascii="Times New Roman" w:hAnsi="Times New Roman" w:cs="Times New Roman"/>
          <w:color w:val="auto"/>
          <w:sz w:val="28"/>
          <w:szCs w:val="28"/>
          <w:lang w:val="uk-UA"/>
        </w:rPr>
        <w:t xml:space="preserve"> год.) та </w:t>
      </w:r>
      <w:r w:rsidR="00B345D8">
        <w:rPr>
          <w:rFonts w:ascii="Times New Roman" w:hAnsi="Times New Roman" w:cs="Times New Roman"/>
          <w:color w:val="auto"/>
          <w:sz w:val="28"/>
          <w:szCs w:val="28"/>
          <w:lang w:val="uk-UA"/>
        </w:rPr>
        <w:t xml:space="preserve">всесвітня історія (3 </w:t>
      </w:r>
      <w:r w:rsidR="00453822" w:rsidRPr="00BD4FB8">
        <w:rPr>
          <w:rFonts w:ascii="Times New Roman" w:hAnsi="Times New Roman" w:cs="Times New Roman"/>
          <w:color w:val="auto"/>
          <w:sz w:val="28"/>
          <w:szCs w:val="28"/>
          <w:lang w:val="uk-UA"/>
        </w:rPr>
        <w:t>год.) (таблиця 9</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s="Times New Roman"/>
          <w:color w:val="auto"/>
          <w:sz w:val="28"/>
          <w:szCs w:val="28"/>
          <w:lang w:val="uk-UA"/>
        </w:rPr>
        <w:t xml:space="preserve">. Загальний обсяг навчального </w:t>
      </w:r>
      <w:r w:rsidRPr="00BD4FB8">
        <w:rPr>
          <w:rFonts w:ascii="Times New Roman" w:hAnsi="Times New Roman" w:cs="Times New Roman"/>
          <w:color w:val="auto"/>
          <w:sz w:val="28"/>
          <w:szCs w:val="28"/>
          <w:lang w:val="uk-UA"/>
        </w:rPr>
        <w:lastRenderedPageBreak/>
        <w:t>навантаження для учнів 10-11-х класів та детальний розподіл навчального навантаження на тиждень окреслено у навчальних планах.</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спеціальні курси.</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Вони охоплюють інваріантну складову, сформовану на державному рівні, яка є спільною для всіх та варіативну складову.</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Години варіативної складової передбачаються:</w:t>
      </w:r>
    </w:p>
    <w:p w:rsidR="001837E0" w:rsidRPr="00BD4FB8" w:rsidRDefault="001837E0" w:rsidP="00BD4FB8">
      <w:pPr>
        <w:shd w:val="clear" w:color="auto" w:fill="FFFFFF"/>
        <w:spacing w:line="360" w:lineRule="auto"/>
        <w:ind w:firstLine="425"/>
        <w:jc w:val="both"/>
        <w:rPr>
          <w:rFonts w:ascii="Times New Roman" w:hAnsi="Times New Roman" w:cs="Times New Roman"/>
          <w:bCs/>
          <w:iCs/>
          <w:color w:val="auto"/>
          <w:sz w:val="28"/>
          <w:szCs w:val="28"/>
          <w:lang w:val="uk-UA"/>
        </w:rPr>
      </w:pPr>
      <w:r w:rsidRPr="00BD4FB8">
        <w:rPr>
          <w:rFonts w:ascii="Times New Roman" w:hAnsi="Times New Roman" w:cs="Times New Roman"/>
          <w:bCs/>
          <w:iCs/>
          <w:color w:val="auto"/>
          <w:sz w:val="28"/>
          <w:szCs w:val="28"/>
          <w:lang w:val="uk-UA"/>
        </w:rPr>
        <w:t xml:space="preserve">в 10 класі </w:t>
      </w:r>
      <w:r w:rsidRPr="00BD4FB8">
        <w:rPr>
          <w:rFonts w:ascii="Times New Roman" w:hAnsi="Times New Roman" w:cs="Times New Roman"/>
          <w:bCs/>
          <w:i/>
          <w:iCs/>
          <w:color w:val="auto"/>
          <w:sz w:val="28"/>
          <w:szCs w:val="28"/>
          <w:lang w:val="uk-UA"/>
        </w:rPr>
        <w:t>додаткові години</w:t>
      </w:r>
      <w:r w:rsidRPr="00BD4FB8">
        <w:rPr>
          <w:rFonts w:ascii="Times New Roman" w:hAnsi="Times New Roman" w:cs="Times New Roman"/>
          <w:bCs/>
          <w:iCs/>
          <w:color w:val="auto"/>
          <w:sz w:val="28"/>
          <w:szCs w:val="28"/>
          <w:lang w:val="uk-UA"/>
        </w:rPr>
        <w:t xml:space="preserve"> на:</w:t>
      </w:r>
    </w:p>
    <w:p w:rsidR="001837E0" w:rsidRDefault="001837E0" w:rsidP="00BD4FB8">
      <w:pPr>
        <w:shd w:val="clear" w:color="auto" w:fill="FFFFFF"/>
        <w:spacing w:line="360" w:lineRule="auto"/>
        <w:jc w:val="both"/>
        <w:rPr>
          <w:rFonts w:ascii="Times New Roman" w:hAnsi="Times New Roman" w:cs="Times New Roman"/>
          <w:b/>
          <w:bCs/>
          <w:iCs/>
          <w:color w:val="auto"/>
          <w:sz w:val="28"/>
          <w:szCs w:val="28"/>
          <w:lang w:val="uk-UA"/>
        </w:rPr>
      </w:pPr>
      <w:r w:rsidRPr="00BD4FB8">
        <w:rPr>
          <w:rFonts w:ascii="Times New Roman" w:hAnsi="Times New Roman" w:cs="Times New Roman"/>
          <w:bCs/>
          <w:iCs/>
          <w:color w:val="auto"/>
          <w:sz w:val="28"/>
          <w:szCs w:val="28"/>
          <w:lang w:val="uk-UA"/>
        </w:rPr>
        <w:t xml:space="preserve">-  </w:t>
      </w:r>
      <w:r w:rsidRPr="00BD4FB8">
        <w:rPr>
          <w:rFonts w:ascii="Times New Roman" w:hAnsi="Times New Roman" w:cs="Times New Roman"/>
          <w:b/>
          <w:bCs/>
          <w:iCs/>
          <w:color w:val="auto"/>
          <w:sz w:val="28"/>
          <w:szCs w:val="28"/>
          <w:lang w:val="uk-UA"/>
        </w:rPr>
        <w:t>вивчення профільних предметів:</w:t>
      </w:r>
    </w:p>
    <w:p w:rsidR="006B2FC9" w:rsidRPr="00BD4FB8" w:rsidRDefault="006B2FC9"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історія України  - 1,5</w:t>
      </w:r>
      <w:r w:rsidRPr="00BD4FB8">
        <w:rPr>
          <w:rFonts w:ascii="Times New Roman" w:hAnsi="Times New Roman" w:cs="Times New Roman"/>
          <w:bCs/>
          <w:iCs/>
          <w:color w:val="auto"/>
          <w:sz w:val="28"/>
          <w:szCs w:val="28"/>
          <w:lang w:val="uk-UA"/>
        </w:rPr>
        <w:t xml:space="preserve"> год.;</w:t>
      </w:r>
    </w:p>
    <w:p w:rsidR="006B2FC9" w:rsidRDefault="006B2FC9"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всесвітня історія</w:t>
      </w:r>
      <w:r w:rsidRPr="00BD4FB8">
        <w:rPr>
          <w:rFonts w:ascii="Times New Roman" w:hAnsi="Times New Roman" w:cs="Times New Roman"/>
          <w:bCs/>
          <w:iCs/>
          <w:color w:val="auto"/>
          <w:sz w:val="28"/>
          <w:szCs w:val="28"/>
          <w:lang w:val="uk-UA"/>
        </w:rPr>
        <w:t xml:space="preserve"> - 2 год.</w:t>
      </w:r>
      <w:r w:rsidR="00345BC4">
        <w:rPr>
          <w:rFonts w:ascii="Times New Roman" w:hAnsi="Times New Roman" w:cs="Times New Roman"/>
          <w:bCs/>
          <w:iCs/>
          <w:color w:val="auto"/>
          <w:sz w:val="28"/>
          <w:szCs w:val="28"/>
          <w:lang w:val="uk-UA"/>
        </w:rPr>
        <w:t>;</w:t>
      </w:r>
    </w:p>
    <w:p w:rsidR="00345BC4" w:rsidRDefault="00345BC4"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математика – 1 год.</w:t>
      </w:r>
    </w:p>
    <w:p w:rsidR="001837E0" w:rsidRDefault="001837E0" w:rsidP="00BD4FB8">
      <w:pPr>
        <w:widowControl/>
        <w:shd w:val="clear" w:color="auto" w:fill="FFFFFF"/>
        <w:spacing w:line="360" w:lineRule="auto"/>
        <w:jc w:val="both"/>
        <w:rPr>
          <w:rFonts w:ascii="Times New Roman" w:hAnsi="Times New Roman" w:cs="Times New Roman"/>
          <w:b/>
          <w:bCs/>
          <w:i/>
          <w:iCs/>
          <w:color w:val="auto"/>
          <w:sz w:val="28"/>
          <w:szCs w:val="28"/>
          <w:lang w:val="uk-UA"/>
        </w:rPr>
      </w:pPr>
      <w:r w:rsidRPr="00BD4FB8">
        <w:rPr>
          <w:rFonts w:ascii="Times New Roman" w:hAnsi="Times New Roman" w:cs="Times New Roman"/>
          <w:b/>
          <w:bCs/>
          <w:i/>
          <w:iCs/>
          <w:color w:val="auto"/>
          <w:sz w:val="28"/>
          <w:szCs w:val="28"/>
          <w:lang w:val="uk-UA"/>
        </w:rPr>
        <w:t>Всього для учн</w:t>
      </w:r>
      <w:r w:rsidR="00D664BC" w:rsidRPr="00BD4FB8">
        <w:rPr>
          <w:rFonts w:ascii="Times New Roman" w:hAnsi="Times New Roman" w:cs="Times New Roman"/>
          <w:b/>
          <w:bCs/>
          <w:i/>
          <w:iCs/>
          <w:color w:val="auto"/>
          <w:sz w:val="28"/>
          <w:szCs w:val="28"/>
          <w:lang w:val="uk-UA"/>
        </w:rPr>
        <w:t xml:space="preserve">ів 10 класу взято </w:t>
      </w:r>
      <w:r w:rsidR="00345BC4">
        <w:rPr>
          <w:rFonts w:ascii="Times New Roman" w:hAnsi="Times New Roman" w:cs="Times New Roman"/>
          <w:b/>
          <w:bCs/>
          <w:i/>
          <w:iCs/>
          <w:color w:val="auto"/>
          <w:sz w:val="28"/>
          <w:szCs w:val="28"/>
          <w:lang w:val="uk-UA"/>
        </w:rPr>
        <w:t>4</w:t>
      </w:r>
      <w:r w:rsidR="006B2FC9">
        <w:rPr>
          <w:rFonts w:ascii="Times New Roman" w:hAnsi="Times New Roman" w:cs="Times New Roman"/>
          <w:b/>
          <w:bCs/>
          <w:i/>
          <w:iCs/>
          <w:color w:val="auto"/>
          <w:sz w:val="28"/>
          <w:szCs w:val="28"/>
          <w:lang w:val="uk-UA"/>
        </w:rPr>
        <w:t>,5</w:t>
      </w:r>
      <w:r w:rsidRPr="00BD4FB8">
        <w:rPr>
          <w:rFonts w:ascii="Times New Roman" w:hAnsi="Times New Roman" w:cs="Times New Roman"/>
          <w:b/>
          <w:bCs/>
          <w:i/>
          <w:iCs/>
          <w:color w:val="auto"/>
          <w:sz w:val="28"/>
          <w:szCs w:val="28"/>
          <w:lang w:val="uk-UA"/>
        </w:rPr>
        <w:t xml:space="preserve"> годин</w:t>
      </w:r>
      <w:r w:rsidR="00D664BC" w:rsidRPr="00BD4FB8">
        <w:rPr>
          <w:rFonts w:ascii="Times New Roman" w:hAnsi="Times New Roman" w:cs="Times New Roman"/>
          <w:b/>
          <w:bCs/>
          <w:i/>
          <w:iCs/>
          <w:color w:val="auto"/>
          <w:sz w:val="28"/>
          <w:szCs w:val="28"/>
          <w:lang w:val="uk-UA"/>
        </w:rPr>
        <w:t>.</w:t>
      </w:r>
    </w:p>
    <w:p w:rsidR="00B345D8" w:rsidRPr="00BD4FB8" w:rsidRDefault="006B2FC9" w:rsidP="00B345D8">
      <w:pPr>
        <w:widowControl/>
        <w:spacing w:line="360" w:lineRule="auto"/>
        <w:ind w:firstLine="709"/>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Навчальний план для 11 класу закладу освіти</w:t>
      </w:r>
      <w:r w:rsidR="00B345D8" w:rsidRPr="00BD4FB8">
        <w:rPr>
          <w:rFonts w:ascii="Times New Roman" w:hAnsi="Times New Roman" w:cs="Times New Roman"/>
          <w:color w:val="auto"/>
          <w:sz w:val="28"/>
          <w:szCs w:val="28"/>
          <w:lang w:val="uk-UA"/>
        </w:rPr>
        <w:t xml:space="preserve"> розроблено відповідно до Державного стандарту, з метою його впровадження у частині повної загальної с</w:t>
      </w:r>
      <w:r w:rsidR="00B345D8">
        <w:rPr>
          <w:rFonts w:ascii="Times New Roman" w:hAnsi="Times New Roman" w:cs="Times New Roman"/>
          <w:color w:val="auto"/>
          <w:sz w:val="28"/>
          <w:szCs w:val="28"/>
          <w:lang w:val="uk-UA"/>
        </w:rPr>
        <w:t>ередньої освіти з 1 вересня 2019</w:t>
      </w:r>
      <w:r w:rsidR="00B345D8" w:rsidRPr="00BD4FB8">
        <w:rPr>
          <w:rFonts w:ascii="Times New Roman" w:hAnsi="Times New Roman" w:cs="Times New Roman"/>
          <w:color w:val="auto"/>
          <w:sz w:val="28"/>
          <w:szCs w:val="28"/>
          <w:lang w:val="uk-UA"/>
        </w:rPr>
        <w:t xml:space="preserve">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Навчальний план містить </w:t>
      </w:r>
      <w:r w:rsidR="00B345D8" w:rsidRPr="00BD4FB8">
        <w:rPr>
          <w:rFonts w:ascii="Times New Roman" w:hAnsi="Times New Roman"/>
          <w:color w:val="auto"/>
          <w:sz w:val="28"/>
          <w:szCs w:val="28"/>
          <w:lang w:val="ru-RU"/>
        </w:rPr>
        <w:t>перелік базових предметів (</w:t>
      </w:r>
      <w:r w:rsidR="00B345D8" w:rsidRPr="00BD4FB8">
        <w:rPr>
          <w:rFonts w:ascii="Times New Roman" w:hAnsi="Times New Roman"/>
          <w:i/>
          <w:color w:val="auto"/>
          <w:sz w:val="28"/>
          <w:szCs w:val="28"/>
          <w:lang w:val="ru-RU"/>
        </w:rPr>
        <w:t>таблиця 2 до Типової  освітньої програми наказ №408</w:t>
      </w:r>
      <w:r w:rsidR="00B345D8" w:rsidRPr="00BD4FB8">
        <w:rPr>
          <w:rFonts w:ascii="Times New Roman" w:hAnsi="Times New Roman"/>
          <w:color w:val="auto"/>
          <w:sz w:val="28"/>
          <w:szCs w:val="28"/>
          <w:lang w:val="ru-RU"/>
        </w:rPr>
        <w:t>), який включає окремі предмети суспільно-гуманітарного та математично-природничого циклів.</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Вітчизни».</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Реалізація змісту освіти, визначеного Державним стандартом, також забезпечується вибірково-обов’язковими предметами «Інформатика» (2 години), «Технології» (1 година),  що вивчаються на рівні стандарту.</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Зміст профілю навчання реалізується системою окремих предметів:</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базові та вибірково-обов’язкові предмети, що вивчаються на рівні стандарту;</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 профільні предмети (їх перелік з орієнтовною кількістю тижневих годин подано в </w:t>
      </w:r>
      <w:r w:rsidRPr="00BD4FB8">
        <w:rPr>
          <w:rFonts w:ascii="Times New Roman" w:hAnsi="Times New Roman" w:cs="Times New Roman"/>
          <w:i/>
          <w:color w:val="auto"/>
          <w:sz w:val="28"/>
          <w:szCs w:val="28"/>
          <w:lang w:val="uk-UA"/>
        </w:rPr>
        <w:t>таблиці 9</w:t>
      </w:r>
      <w:r w:rsidRPr="00BD4FB8">
        <w:rPr>
          <w:rFonts w:ascii="Times New Roman" w:hAnsi="Times New Roman" w:cs="Times New Roman"/>
          <w:color w:val="auto"/>
          <w:sz w:val="28"/>
          <w:szCs w:val="28"/>
          <w:lang w:val="uk-UA"/>
        </w:rPr>
        <w:t>), що вивчаються на профільному рівні.</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lastRenderedPageBreak/>
        <w:t>Рішення про розподіл годин для формування відповідного профілю навчання приймає школа, враховуючи освітні потреби учнів, регіональні особливості, кадрове забезпечення, матеріально-технічну базу тощо.</w:t>
      </w:r>
    </w:p>
    <w:p w:rsidR="00B345D8" w:rsidRPr="00BD4FB8" w:rsidRDefault="00B345D8" w:rsidP="00B345D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t>У процесі складання власного навчального плану закладу освіти слід ураховувати, що:</w:t>
      </w:r>
    </w:p>
    <w:p w:rsidR="00B345D8" w:rsidRPr="00BD4FB8" w:rsidRDefault="00B345D8" w:rsidP="00B345D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 навчання передбачає можливість вивчення профільних предметів з різних освітніх галузей;</w:t>
      </w:r>
    </w:p>
    <w:p w:rsidR="00B345D8" w:rsidRPr="00BD4FB8" w:rsidRDefault="00B345D8" w:rsidP="00B345D8">
      <w:pPr>
        <w:widowControl/>
        <w:numPr>
          <w:ilvl w:val="0"/>
          <w:numId w:val="3"/>
        </w:numPr>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кількість годин для вивчення профільних предметів </w:t>
      </w:r>
      <w:r w:rsidR="006B2FC9">
        <w:rPr>
          <w:rFonts w:ascii="Times New Roman" w:hAnsi="Times New Roman" w:cs="Times New Roman"/>
          <w:color w:val="auto"/>
          <w:sz w:val="28"/>
          <w:szCs w:val="28"/>
          <w:lang w:val="uk-UA"/>
        </w:rPr>
        <w:t xml:space="preserve">українська мова </w:t>
      </w:r>
      <w:r>
        <w:rPr>
          <w:rFonts w:ascii="Times New Roman" w:hAnsi="Times New Roman" w:cs="Times New Roman"/>
          <w:color w:val="auto"/>
          <w:sz w:val="28"/>
          <w:szCs w:val="28"/>
          <w:lang w:val="uk-UA"/>
        </w:rPr>
        <w:t>(</w:t>
      </w:r>
      <w:r w:rsidR="006B2FC9">
        <w:rPr>
          <w:rFonts w:ascii="Times New Roman" w:hAnsi="Times New Roman" w:cs="Times New Roman"/>
          <w:color w:val="auto"/>
          <w:sz w:val="28"/>
          <w:szCs w:val="28"/>
          <w:lang w:val="uk-UA"/>
        </w:rPr>
        <w:t>4</w:t>
      </w:r>
      <w:r w:rsidRPr="00BD4FB8">
        <w:rPr>
          <w:rFonts w:ascii="Times New Roman" w:hAnsi="Times New Roman" w:cs="Times New Roman"/>
          <w:color w:val="auto"/>
          <w:sz w:val="28"/>
          <w:szCs w:val="28"/>
          <w:lang w:val="uk-UA"/>
        </w:rPr>
        <w:t xml:space="preserve"> год.) та </w:t>
      </w:r>
      <w:r w:rsidR="006B2FC9">
        <w:rPr>
          <w:rFonts w:ascii="Times New Roman" w:hAnsi="Times New Roman" w:cs="Times New Roman"/>
          <w:color w:val="auto"/>
          <w:sz w:val="28"/>
          <w:szCs w:val="28"/>
          <w:lang w:val="uk-UA"/>
        </w:rPr>
        <w:t>українська література (4</w:t>
      </w:r>
      <w:r>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год.) (таблиця 9);</w:t>
      </w:r>
    </w:p>
    <w:p w:rsidR="00B345D8" w:rsidRPr="00BD4FB8" w:rsidRDefault="00B345D8" w:rsidP="00B345D8">
      <w:pPr>
        <w:widowControl/>
        <w:spacing w:line="360" w:lineRule="auto"/>
        <w:ind w:firstLine="708"/>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Загальний обсяг навчального навантаження та орієнтовна тривалість і можливі взаємозв’язки освітніх галузей, предметів, дисциплін</w:t>
      </w:r>
      <w:r w:rsidRPr="00BD4FB8">
        <w:rPr>
          <w:rFonts w:ascii="Times New Roman" w:hAnsi="Times New Roman" w:cs="Times New Roman"/>
          <w:color w:val="auto"/>
          <w:sz w:val="28"/>
          <w:szCs w:val="28"/>
          <w:lang w:val="uk-UA"/>
        </w:rPr>
        <w:t>. Загальний обсяг навчального навантаження для учнів 10-11-х класів та детальний розподіл навчального навантаження на тиждень окреслено у навчальних планах.</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Навчальними планами старшої школи передбачається реалізація освітніх галузей Базового навчального плану Державного стандарту через окремі предмети і спеціальні курси.</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Вони охоплюють інваріантну складову, сформовану на державному рівні, яка є спільною для всіх та варіативну складову.</w:t>
      </w:r>
    </w:p>
    <w:p w:rsidR="00B345D8" w:rsidRPr="00BD4FB8" w:rsidRDefault="00B345D8" w:rsidP="00B345D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Години варіативної складової передбачаються:</w:t>
      </w:r>
    </w:p>
    <w:p w:rsidR="00B345D8" w:rsidRPr="00BD4FB8" w:rsidRDefault="00345BC4" w:rsidP="00B345D8">
      <w:pPr>
        <w:shd w:val="clear" w:color="auto" w:fill="FFFFFF"/>
        <w:spacing w:line="360" w:lineRule="auto"/>
        <w:ind w:firstLine="425"/>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в 11</w:t>
      </w:r>
      <w:r w:rsidR="00B345D8" w:rsidRPr="00BD4FB8">
        <w:rPr>
          <w:rFonts w:ascii="Times New Roman" w:hAnsi="Times New Roman" w:cs="Times New Roman"/>
          <w:bCs/>
          <w:iCs/>
          <w:color w:val="auto"/>
          <w:sz w:val="28"/>
          <w:szCs w:val="28"/>
          <w:lang w:val="uk-UA"/>
        </w:rPr>
        <w:t xml:space="preserve"> класі </w:t>
      </w:r>
      <w:r w:rsidR="00B345D8" w:rsidRPr="00BD4FB8">
        <w:rPr>
          <w:rFonts w:ascii="Times New Roman" w:hAnsi="Times New Roman" w:cs="Times New Roman"/>
          <w:bCs/>
          <w:i/>
          <w:iCs/>
          <w:color w:val="auto"/>
          <w:sz w:val="28"/>
          <w:szCs w:val="28"/>
          <w:lang w:val="uk-UA"/>
        </w:rPr>
        <w:t>додаткові години</w:t>
      </w:r>
      <w:r w:rsidR="00B345D8" w:rsidRPr="00BD4FB8">
        <w:rPr>
          <w:rFonts w:ascii="Times New Roman" w:hAnsi="Times New Roman" w:cs="Times New Roman"/>
          <w:bCs/>
          <w:iCs/>
          <w:color w:val="auto"/>
          <w:sz w:val="28"/>
          <w:szCs w:val="28"/>
          <w:lang w:val="uk-UA"/>
        </w:rPr>
        <w:t xml:space="preserve"> на:</w:t>
      </w:r>
    </w:p>
    <w:p w:rsidR="00B345D8" w:rsidRDefault="00B345D8" w:rsidP="00B345D8">
      <w:pPr>
        <w:shd w:val="clear" w:color="auto" w:fill="FFFFFF"/>
        <w:spacing w:line="360" w:lineRule="auto"/>
        <w:jc w:val="both"/>
        <w:rPr>
          <w:rFonts w:ascii="Times New Roman" w:hAnsi="Times New Roman" w:cs="Times New Roman"/>
          <w:b/>
          <w:bCs/>
          <w:iCs/>
          <w:color w:val="auto"/>
          <w:sz w:val="28"/>
          <w:szCs w:val="28"/>
          <w:lang w:val="uk-UA"/>
        </w:rPr>
      </w:pPr>
      <w:r w:rsidRPr="00BD4FB8">
        <w:rPr>
          <w:rFonts w:ascii="Times New Roman" w:hAnsi="Times New Roman" w:cs="Times New Roman"/>
          <w:bCs/>
          <w:iCs/>
          <w:color w:val="auto"/>
          <w:sz w:val="28"/>
          <w:szCs w:val="28"/>
          <w:lang w:val="uk-UA"/>
        </w:rPr>
        <w:t xml:space="preserve">-  </w:t>
      </w:r>
      <w:r w:rsidRPr="00BD4FB8">
        <w:rPr>
          <w:rFonts w:ascii="Times New Roman" w:hAnsi="Times New Roman" w:cs="Times New Roman"/>
          <w:b/>
          <w:bCs/>
          <w:iCs/>
          <w:color w:val="auto"/>
          <w:sz w:val="28"/>
          <w:szCs w:val="28"/>
          <w:lang w:val="uk-UA"/>
        </w:rPr>
        <w:t>вивчення профільних предметів:</w:t>
      </w:r>
    </w:p>
    <w:p w:rsidR="006B2FC9" w:rsidRPr="00BD4FB8" w:rsidRDefault="006B2FC9" w:rsidP="006B2FC9">
      <w:pPr>
        <w:shd w:val="clear" w:color="auto" w:fill="FFFFFF"/>
        <w:spacing w:line="360" w:lineRule="auto"/>
        <w:jc w:val="both"/>
        <w:rPr>
          <w:rFonts w:ascii="Times New Roman" w:hAnsi="Times New Roman" w:cs="Times New Roman"/>
          <w:bCs/>
          <w:iCs/>
          <w:color w:val="auto"/>
          <w:sz w:val="28"/>
          <w:szCs w:val="28"/>
          <w:lang w:val="uk-UA"/>
        </w:rPr>
      </w:pPr>
      <w:r w:rsidRPr="00BD4FB8">
        <w:rPr>
          <w:rFonts w:ascii="Times New Roman" w:hAnsi="Times New Roman" w:cs="Times New Roman"/>
          <w:bCs/>
          <w:iCs/>
          <w:color w:val="auto"/>
          <w:sz w:val="28"/>
          <w:szCs w:val="28"/>
          <w:lang w:val="uk-UA"/>
        </w:rPr>
        <w:t>українська мова - 2 год.;</w:t>
      </w:r>
    </w:p>
    <w:p w:rsidR="006B2FC9" w:rsidRDefault="006B2FC9" w:rsidP="006B2FC9">
      <w:pPr>
        <w:shd w:val="clear" w:color="auto" w:fill="FFFFFF"/>
        <w:spacing w:line="360" w:lineRule="auto"/>
        <w:jc w:val="both"/>
        <w:rPr>
          <w:rFonts w:ascii="Times New Roman" w:hAnsi="Times New Roman" w:cs="Times New Roman"/>
          <w:bCs/>
          <w:iCs/>
          <w:color w:val="auto"/>
          <w:sz w:val="28"/>
          <w:szCs w:val="28"/>
          <w:lang w:val="uk-UA"/>
        </w:rPr>
      </w:pPr>
      <w:r w:rsidRPr="00BD4FB8">
        <w:rPr>
          <w:rFonts w:ascii="Times New Roman" w:hAnsi="Times New Roman" w:cs="Times New Roman"/>
          <w:bCs/>
          <w:iCs/>
          <w:color w:val="auto"/>
          <w:sz w:val="28"/>
          <w:szCs w:val="28"/>
          <w:lang w:val="uk-UA"/>
        </w:rPr>
        <w:t>українська література - 2 год.</w:t>
      </w:r>
      <w:r w:rsidR="00345BC4">
        <w:rPr>
          <w:rFonts w:ascii="Times New Roman" w:hAnsi="Times New Roman" w:cs="Times New Roman"/>
          <w:bCs/>
          <w:iCs/>
          <w:color w:val="auto"/>
          <w:sz w:val="28"/>
          <w:szCs w:val="28"/>
          <w:lang w:val="uk-UA"/>
        </w:rPr>
        <w:t>;</w:t>
      </w:r>
    </w:p>
    <w:p w:rsidR="00345BC4" w:rsidRDefault="00345BC4" w:rsidP="006B2FC9">
      <w:pPr>
        <w:shd w:val="clear" w:color="auto" w:fill="FFFFFF"/>
        <w:spacing w:line="360" w:lineRule="auto"/>
        <w:jc w:val="both"/>
        <w:rPr>
          <w:rFonts w:ascii="Times New Roman" w:hAnsi="Times New Roman" w:cs="Times New Roman"/>
          <w:bCs/>
          <w:iCs/>
          <w:color w:val="auto"/>
          <w:sz w:val="28"/>
          <w:szCs w:val="28"/>
          <w:lang w:val="uk-UA"/>
        </w:rPr>
      </w:pPr>
      <w:r>
        <w:rPr>
          <w:rFonts w:ascii="Times New Roman" w:hAnsi="Times New Roman" w:cs="Times New Roman"/>
          <w:bCs/>
          <w:iCs/>
          <w:color w:val="auto"/>
          <w:sz w:val="28"/>
          <w:szCs w:val="28"/>
          <w:lang w:val="uk-UA"/>
        </w:rPr>
        <w:t>математика – 1 год.</w:t>
      </w:r>
    </w:p>
    <w:p w:rsidR="00B345D8" w:rsidRPr="00BD4FB8" w:rsidRDefault="00B345D8" w:rsidP="00B345D8">
      <w:pPr>
        <w:widowControl/>
        <w:shd w:val="clear" w:color="auto" w:fill="FFFFFF"/>
        <w:spacing w:line="360" w:lineRule="auto"/>
        <w:jc w:val="both"/>
        <w:rPr>
          <w:rFonts w:ascii="Times New Roman" w:hAnsi="Times New Roman" w:cs="Times New Roman"/>
          <w:b/>
          <w:bCs/>
          <w:i/>
          <w:iCs/>
          <w:color w:val="auto"/>
          <w:sz w:val="28"/>
          <w:szCs w:val="28"/>
          <w:lang w:val="uk-UA"/>
        </w:rPr>
      </w:pPr>
      <w:r w:rsidRPr="00BD4FB8">
        <w:rPr>
          <w:rFonts w:ascii="Times New Roman" w:hAnsi="Times New Roman" w:cs="Times New Roman"/>
          <w:b/>
          <w:bCs/>
          <w:i/>
          <w:iCs/>
          <w:color w:val="auto"/>
          <w:sz w:val="28"/>
          <w:szCs w:val="28"/>
          <w:lang w:val="uk-UA"/>
        </w:rPr>
        <w:t>Всього для учнів 1</w:t>
      </w:r>
      <w:r w:rsidR="006B2FC9">
        <w:rPr>
          <w:rFonts w:ascii="Times New Roman" w:hAnsi="Times New Roman" w:cs="Times New Roman"/>
          <w:b/>
          <w:bCs/>
          <w:i/>
          <w:iCs/>
          <w:color w:val="auto"/>
          <w:sz w:val="28"/>
          <w:szCs w:val="28"/>
          <w:lang w:val="uk-UA"/>
        </w:rPr>
        <w:t>1</w:t>
      </w:r>
      <w:r w:rsidRPr="00BD4FB8">
        <w:rPr>
          <w:rFonts w:ascii="Times New Roman" w:hAnsi="Times New Roman" w:cs="Times New Roman"/>
          <w:b/>
          <w:bCs/>
          <w:i/>
          <w:iCs/>
          <w:color w:val="auto"/>
          <w:sz w:val="28"/>
          <w:szCs w:val="28"/>
          <w:lang w:val="uk-UA"/>
        </w:rPr>
        <w:t xml:space="preserve"> класу взято </w:t>
      </w:r>
      <w:r w:rsidR="00345BC4">
        <w:rPr>
          <w:rFonts w:ascii="Times New Roman" w:hAnsi="Times New Roman" w:cs="Times New Roman"/>
          <w:b/>
          <w:bCs/>
          <w:i/>
          <w:iCs/>
          <w:color w:val="auto"/>
          <w:sz w:val="28"/>
          <w:szCs w:val="28"/>
          <w:lang w:val="uk-UA"/>
        </w:rPr>
        <w:t>5</w:t>
      </w:r>
      <w:r w:rsidRPr="00BD4FB8">
        <w:rPr>
          <w:rFonts w:ascii="Times New Roman" w:hAnsi="Times New Roman" w:cs="Times New Roman"/>
          <w:b/>
          <w:bCs/>
          <w:i/>
          <w:iCs/>
          <w:color w:val="auto"/>
          <w:sz w:val="28"/>
          <w:szCs w:val="28"/>
          <w:lang w:val="uk-UA"/>
        </w:rPr>
        <w:t xml:space="preserve"> годин.</w:t>
      </w:r>
    </w:p>
    <w:p w:rsidR="001837E0" w:rsidRPr="00BD4FB8" w:rsidRDefault="001837E0" w:rsidP="00BD4FB8">
      <w:pPr>
        <w:shd w:val="clear" w:color="auto" w:fill="FFFFFF"/>
        <w:spacing w:line="360" w:lineRule="auto"/>
        <w:ind w:firstLine="567"/>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 розподілі годин гранично допустиме навантаження вираховується на одного учня.</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Рішення про розподіл годин варіативної складової приймає школа, враховуючи профільне спрямування, кадрове забезпечення, матеріально-технічну базу та бажання учнів.</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загальної середньої освіти забезпечується через реалізацію інваріантної та варіативної складових навчального плану.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Варіативність змісту профільної середньої освіти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Навчальні плани зорієнтовані на роботу за п’ятиденним навчальним тижнем.</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highlight w:val="yellow"/>
          <w:lang w:val="uk-UA"/>
        </w:rPr>
      </w:pPr>
      <w:r w:rsidRPr="00BD4FB8">
        <w:rPr>
          <w:rFonts w:ascii="Times New Roman" w:hAnsi="Times New Roman" w:cs="Times New Roman"/>
          <w:color w:val="auto"/>
          <w:sz w:val="28"/>
          <w:szCs w:val="28"/>
          <w:lang w:val="uk-UA"/>
        </w:rPr>
        <w:t>Гранично допустиме навчальне навантаження учнів встановлюється відповідно до вимог чинних нормативних документів, що визначають санітарно-епідеміологічні вимоги до освітнього процесу та закладів освіти усіх форм власності.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Відповідно до постанови Кабінету Міністрів України від 14 січня 2004 року № 24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Для недопущення перевантаження учнів необхідно враховувати їх навчання в закладах освіти іншого типу (художніх, музичних, спортивних школах тощо).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Навчальні плани старшої школи реалізують зміст освіти залежно від обраного профілю навчання. Кожен з профілів передбачає вивчення окремих предметів на одному із трьох рівнів (таблиця 1):</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рівні стандарту — окремі предмети не є профільними чи базовими (наприклад, математика в художньо-естетичному профілі, історія у фізико-математичному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академічному рівні — окремі предмети не є профільними, але є базовими (наприклад, алгебра і геометрія у фізичному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профільному рівні, який передбачає поглиблене вивчення відповідних предметів, орієнтацію їх змісту на майбутню професію (наприклад, мови та літератури на філологічному профілі).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Профільність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та  екологія у 11 класі  вивчається як окремі предмети (1,5</w:t>
      </w:r>
      <w:r w:rsidR="006B2FC9">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години  на біологію та  0,5 години – екологію).</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Гранична наповнюваність класів та тривалість уроків встановлюються відповідно до Закону України "Про загальну середню освіту". Поділ класів на групи при вивченні окремих предметів здійснюється відповідно до нормативів, затверджених наказом Міністерства освіти і науки від 20.02.2002 № 128, зареєстрованим в Міністерстві юстиції України від 6 березня 2002 року за № 229/6517 (зі змінами).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i/>
          <w:color w:val="auto"/>
          <w:sz w:val="28"/>
          <w:szCs w:val="28"/>
          <w:lang w:val="uk-UA"/>
        </w:rPr>
        <w:t>Очікувані результати навчання здобувачів освіти.</w:t>
      </w:r>
      <w:r w:rsidRPr="00BD4FB8">
        <w:rPr>
          <w:rFonts w:ascii="Times New Roman" w:hAnsi="Times New Roman" w:cs="Times New Roman"/>
          <w:color w:val="auto"/>
          <w:sz w:val="28"/>
          <w:szCs w:val="28"/>
          <w:lang w:val="uk-UA"/>
        </w:rPr>
        <w:t xml:space="preserve"> Відповідно до мети та загальних цілей, окреслених у Державному стандарті, визначено завдання, які має реалізувати вчитель у рамках кожної освітньої галузі. Результати навчання повинні</w:t>
      </w:r>
      <w:r w:rsidRPr="00BD4FB8">
        <w:rPr>
          <w:rFonts w:ascii="Times New Roman" w:hAnsi="Times New Roman" w:cs="Times New Roman"/>
          <w:color w:val="auto"/>
          <w:sz w:val="28"/>
          <w:szCs w:val="28"/>
          <w:highlight w:val="white"/>
          <w:lang w:val="uk-UA"/>
        </w:rPr>
        <w:t xml:space="preserve"> робити внесок у формування ключових компетентностей учнів.</w:t>
      </w:r>
    </w:p>
    <w:tbl>
      <w:tblPr>
        <w:tblW w:w="10632" w:type="dxa"/>
        <w:tblInd w:w="3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09"/>
        <w:gridCol w:w="2552"/>
        <w:gridCol w:w="7371"/>
      </w:tblGrid>
      <w:tr w:rsidR="001837E0" w:rsidRPr="00BD4FB8" w:rsidTr="00CD0DEF">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з/п</w:t>
            </w:r>
          </w:p>
        </w:tc>
        <w:tc>
          <w:tcPr>
            <w:tcW w:w="2552"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lang w:val="uk-UA"/>
              </w:rPr>
              <w:t>Ключові компетентності</w:t>
            </w:r>
          </w:p>
        </w:tc>
        <w:tc>
          <w:tcPr>
            <w:tcW w:w="737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b/>
                <w:color w:val="auto"/>
                <w:sz w:val="28"/>
                <w:szCs w:val="28"/>
                <w:highlight w:val="white"/>
                <w:lang w:val="uk-UA"/>
              </w:rPr>
            </w:pPr>
            <w:r w:rsidRPr="00BD4FB8">
              <w:rPr>
                <w:rFonts w:ascii="Times New Roman" w:hAnsi="Times New Roman" w:cs="Times New Roman"/>
                <w:b/>
                <w:color w:val="auto"/>
                <w:sz w:val="28"/>
                <w:szCs w:val="28"/>
                <w:highlight w:val="white"/>
                <w:lang w:val="uk-UA"/>
              </w:rPr>
              <w:t>Компоненти</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державною (і рідною — у разі відмінності)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BD4FB8">
              <w:rPr>
                <w:rFonts w:ascii="Times New Roman" w:hAnsi="Times New Roman" w:cs="Times New Roman"/>
                <w:color w:val="auto"/>
                <w:sz w:val="28"/>
                <w:szCs w:val="28"/>
                <w:lang w:val="uk-UA"/>
              </w:rPr>
              <w:t>уникнення невнормованих іншомовних запозичень у спілкуванні на тематику</w:t>
            </w:r>
            <w:r w:rsidRPr="00BD4FB8">
              <w:rPr>
                <w:rFonts w:ascii="Times New Roman" w:hAnsi="Times New Roman" w:cs="Times New Roman"/>
                <w:color w:val="auto"/>
                <w:sz w:val="28"/>
                <w:szCs w:val="28"/>
                <w:highlight w:val="white"/>
                <w:lang w:val="uk-UA"/>
              </w:rPr>
              <w:t>окремого предмета; поповнювати свій словниковий запас.</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розуміння важливості чітких та лаконічних формулювань.</w:t>
            </w:r>
          </w:p>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означення понять, формулювання властивостей, доведення правил, теорем</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2</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Спілкування іноземними мовами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lang w:val="uk-U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w:t>
            </w:r>
            <w:r w:rsidRPr="00BD4FB8">
              <w:rPr>
                <w:rFonts w:ascii="Times New Roman" w:hAnsi="Times New Roman" w:cs="Times New Roman"/>
                <w:color w:val="auto"/>
                <w:sz w:val="28"/>
                <w:szCs w:val="28"/>
                <w:lang w:val="uk-UA"/>
              </w:rPr>
              <w:lastRenderedPageBreak/>
              <w:t>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lang w:val="uk-U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00BC07C8">
              <w:rPr>
                <w:rFonts w:ascii="Times New Roman" w:hAnsi="Times New Roman" w:cs="Times New Roman"/>
                <w:b/>
                <w:i/>
                <w:color w:val="auto"/>
                <w:sz w:val="28"/>
                <w:szCs w:val="28"/>
                <w:lang w:val="uk-UA"/>
              </w:rPr>
              <w:t xml:space="preserve"> </w:t>
            </w:r>
            <w:r w:rsidRPr="00BD4FB8">
              <w:rPr>
                <w:rFonts w:ascii="Times New Roman" w:hAnsi="Times New Roman" w:cs="Times New Roman"/>
                <w:color w:val="auto"/>
                <w:sz w:val="28"/>
                <w:szCs w:val="28"/>
                <w:lang w:val="uk-UA"/>
              </w:rPr>
              <w:t>підручники, словники, довідкова література, мультимедійні засоби, адаптовані іншомовні тексти.</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3</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Математична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w:t>
            </w:r>
            <w:r w:rsidRPr="00BD4FB8">
              <w:rPr>
                <w:rFonts w:ascii="Times New Roman" w:hAnsi="Times New Roman" w:cs="Times New Roman"/>
                <w:color w:val="auto"/>
                <w:sz w:val="28"/>
                <w:szCs w:val="28"/>
                <w:highlight w:val="white"/>
                <w:lang w:val="uk-UA"/>
              </w:rPr>
              <w:lastRenderedPageBreak/>
              <w:t>держави, успішного вивчення інших предметів.</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розв'язування математичних задач, і обов’язково таких, що моделюють реальні життєві ситуації</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4</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Основні компетентності у природничих науках і технологіях</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розпізнавати проблеми, що виникають у довкіллі; будувати та досліджувати природні явища і процеси</w:t>
            </w:r>
            <w:r w:rsidRPr="00BD4FB8">
              <w:rPr>
                <w:rFonts w:ascii="Times New Roman" w:hAnsi="Times New Roman" w:cs="Times New Roman"/>
                <w:color w:val="auto"/>
                <w:sz w:val="28"/>
                <w:szCs w:val="28"/>
                <w:lang w:val="uk-UA"/>
              </w:rPr>
              <w:t>; послуговуватися технологічними пристроями</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важливості природничих наук як універсальної мови науки, техніки та технологій.</w:t>
            </w:r>
            <w:r w:rsidRPr="00BD4FB8">
              <w:rPr>
                <w:rFonts w:ascii="Times New Roman" w:hAnsi="Times New Roman" w:cs="Times New Roman"/>
                <w:color w:val="auto"/>
                <w:sz w:val="28"/>
                <w:szCs w:val="28"/>
                <w:lang w:val="uk-UA"/>
              </w:rPr>
              <w:t xml:space="preserve"> усвідомлення ролі наукових ідей в сучасних інформаційних технологіях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5</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Інформаційно-цифрова компетентність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візуалізація даних, побудова графіків та діаграм за допомогою програмних засобів</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6</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Уміння вчитися впродовж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w:t>
            </w:r>
            <w:r w:rsidRPr="00BD4FB8">
              <w:rPr>
                <w:rFonts w:ascii="Times New Roman" w:hAnsi="Times New Roman" w:cs="Times New Roman"/>
                <w:color w:val="auto"/>
                <w:sz w:val="28"/>
                <w:szCs w:val="28"/>
                <w:highlight w:val="white"/>
                <w:lang w:val="uk-UA"/>
              </w:rPr>
              <w:lastRenderedPageBreak/>
              <w:t>помилковість.</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моделювання власної освітньої траєкторії</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7</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Ініціативність і підприємливість</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підприємницького змісту (оптимізаційні задачі)</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8</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Соціальна і громадянська компетентності</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highlight w:val="white"/>
                <w:lang w:val="uk-UA"/>
              </w:rPr>
              <w:t xml:space="preserve"> ощадливість і поміркованість; рівне ставлення до інших незалежно від статків, соціального походження; </w:t>
            </w:r>
            <w:r w:rsidRPr="00BD4FB8">
              <w:rPr>
                <w:rFonts w:ascii="Times New Roman" w:hAnsi="Times New Roman" w:cs="Times New Roman"/>
                <w:color w:val="auto"/>
                <w:sz w:val="28"/>
                <w:szCs w:val="28"/>
                <w:highlight w:val="white"/>
                <w:lang w:val="uk-UA"/>
              </w:rPr>
              <w:lastRenderedPageBreak/>
              <w:t>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завдання соціального змісту</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9</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Обізнаність і самовираження у сфері культури</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 xml:space="preserve">Уміння: </w:t>
            </w:r>
            <w:r w:rsidRPr="00BD4FB8">
              <w:rPr>
                <w:rFonts w:ascii="Times New Roman" w:hAnsi="Times New Roman" w:cs="Times New Roman"/>
                <w:color w:val="auto"/>
                <w:sz w:val="28"/>
                <w:szCs w:val="28"/>
                <w:lang w:val="uk-U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lang w:val="uk-U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BD4FB8">
              <w:rPr>
                <w:rFonts w:ascii="Times New Roman" w:hAnsi="Times New Roman" w:cs="Times New Roman"/>
                <w:color w:val="auto"/>
                <w:sz w:val="28"/>
                <w:szCs w:val="28"/>
                <w:highlight w:val="white"/>
                <w:lang w:val="uk-UA"/>
              </w:rPr>
              <w:t>.</w:t>
            </w: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lang w:val="uk-UA"/>
              </w:rPr>
              <w:t>математичні моделі в різних видах мистецтва</w:t>
            </w:r>
          </w:p>
        </w:tc>
      </w:tr>
      <w:tr w:rsidR="001837E0" w:rsidRPr="00345BC4" w:rsidTr="00CD0DEF">
        <w:tc>
          <w:tcPr>
            <w:tcW w:w="709"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10</w:t>
            </w:r>
          </w:p>
        </w:tc>
        <w:tc>
          <w:tcPr>
            <w:tcW w:w="2552"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Екологічна грамотність і здорове життя</w:t>
            </w:r>
          </w:p>
        </w:tc>
        <w:tc>
          <w:tcPr>
            <w:tcW w:w="7371" w:type="dxa"/>
            <w:tcBorders>
              <w:bottom w:val="single" w:sz="8" w:space="0" w:color="000000"/>
              <w:right w:val="single" w:sz="8" w:space="0" w:color="000000"/>
            </w:tcBorders>
            <w:tcMar>
              <w:top w:w="100" w:type="dxa"/>
              <w:left w:w="100" w:type="dxa"/>
              <w:bottom w:w="100" w:type="dxa"/>
              <w:right w:w="100" w:type="dxa"/>
            </w:tcMar>
          </w:tcPr>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Уміння:</w:t>
            </w:r>
            <w:r w:rsidRPr="00BD4FB8">
              <w:rPr>
                <w:rFonts w:ascii="Times New Roman" w:hAnsi="Times New Roman" w:cs="Times New Roman"/>
                <w:color w:val="auto"/>
                <w:sz w:val="28"/>
                <w:szCs w:val="28"/>
                <w:highlight w:val="white"/>
                <w:lang w:val="uk-U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Ставлення:</w:t>
            </w:r>
            <w:r w:rsidRPr="00BD4FB8">
              <w:rPr>
                <w:rFonts w:ascii="Times New Roman" w:hAnsi="Times New Roman" w:cs="Times New Roman"/>
                <w:color w:val="auto"/>
                <w:sz w:val="28"/>
                <w:szCs w:val="28"/>
                <w:shd w:val="clear" w:color="auto" w:fill="FFFFFF"/>
                <w:lang w:val="uk-UA"/>
              </w:rPr>
              <w:t>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w:t>
            </w:r>
          </w:p>
          <w:p w:rsidR="001837E0" w:rsidRPr="00BD4FB8" w:rsidRDefault="001837E0" w:rsidP="00BD4FB8">
            <w:pPr>
              <w:widowControl/>
              <w:spacing w:line="360" w:lineRule="auto"/>
              <w:jc w:val="both"/>
              <w:rPr>
                <w:rFonts w:ascii="Times New Roman" w:hAnsi="Times New Roman" w:cs="Times New Roman"/>
                <w:color w:val="auto"/>
                <w:sz w:val="28"/>
                <w:szCs w:val="28"/>
                <w:highlight w:val="white"/>
                <w:lang w:val="uk-UA"/>
              </w:rPr>
            </w:pPr>
            <w:r w:rsidRPr="00BD4FB8">
              <w:rPr>
                <w:rFonts w:ascii="Times New Roman" w:hAnsi="Times New Roman" w:cs="Times New Roman"/>
                <w:b/>
                <w:i/>
                <w:color w:val="auto"/>
                <w:sz w:val="28"/>
                <w:szCs w:val="28"/>
                <w:highlight w:val="white"/>
                <w:lang w:val="uk-UA"/>
              </w:rPr>
              <w:t>Навчальні ресурси:</w:t>
            </w:r>
            <w:r w:rsidRPr="00BD4FB8">
              <w:rPr>
                <w:rFonts w:ascii="Times New Roman" w:hAnsi="Times New Roman" w:cs="Times New Roman"/>
                <w:color w:val="auto"/>
                <w:sz w:val="28"/>
                <w:szCs w:val="28"/>
                <w:highlight w:val="white"/>
                <w:lang w:val="uk-UA"/>
              </w:rPr>
              <w:t xml:space="preserve"> навчальні проекти, завдання соціально-економічного, екологічного змісту; задачі, які </w:t>
            </w:r>
            <w:r w:rsidRPr="00BD4FB8">
              <w:rPr>
                <w:rFonts w:ascii="Times New Roman" w:hAnsi="Times New Roman" w:cs="Times New Roman"/>
                <w:color w:val="auto"/>
                <w:sz w:val="28"/>
                <w:szCs w:val="28"/>
                <w:highlight w:val="white"/>
                <w:lang w:val="uk-UA"/>
              </w:rPr>
              <w:lastRenderedPageBreak/>
              <w:t>сприяють усвідомленню цінності здорового способу життя</w:t>
            </w:r>
          </w:p>
        </w:tc>
      </w:tr>
    </w:tbl>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lastRenderedPageBreak/>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Наскрізні лінії є засобом інтеграції ключових і </w:t>
      </w:r>
      <w:r w:rsidR="00D664BC" w:rsidRPr="00BD4FB8">
        <w:rPr>
          <w:rFonts w:ascii="Times New Roman" w:hAnsi="Times New Roman" w:cs="Times New Roman"/>
          <w:color w:val="auto"/>
          <w:sz w:val="28"/>
          <w:szCs w:val="28"/>
          <w:highlight w:val="white"/>
          <w:lang w:val="uk-UA"/>
        </w:rPr>
        <w:t xml:space="preserve">загально предметних </w:t>
      </w:r>
      <w:r w:rsidRPr="00BD4FB8">
        <w:rPr>
          <w:rFonts w:ascii="Times New Roman" w:hAnsi="Times New Roman" w:cs="Times New Roman"/>
          <w:color w:val="auto"/>
          <w:sz w:val="28"/>
          <w:szCs w:val="28"/>
          <w:highlight w:val="white"/>
          <w:lang w:val="uk-UA"/>
        </w:rPr>
        <w:t>компетентностей, окремих предметів та предметних циклів; їх необхідно враховувати при формуванні шкільного середовища. Наскрізні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лінії є соціально</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значимими</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над</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предметними темами, які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допомагають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формуванню в учнів</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уявлень про суспільство в цілому, розвивають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здатність</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застосовувати</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отримані</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знання у різних</w:t>
      </w:r>
      <w:r w:rsidR="00D664BC" w:rsidRPr="00BD4FB8">
        <w:rPr>
          <w:rFonts w:ascii="Times New Roman" w:hAnsi="Times New Roman" w:cs="Times New Roman"/>
          <w:color w:val="auto"/>
          <w:sz w:val="28"/>
          <w:szCs w:val="28"/>
          <w:highlight w:val="white"/>
          <w:lang w:val="uk-UA"/>
        </w:rPr>
        <w:t xml:space="preserve">  </w:t>
      </w:r>
      <w:r w:rsidRPr="00BD4FB8">
        <w:rPr>
          <w:rFonts w:ascii="Times New Roman" w:hAnsi="Times New Roman" w:cs="Times New Roman"/>
          <w:color w:val="auto"/>
          <w:sz w:val="28"/>
          <w:szCs w:val="28"/>
          <w:highlight w:val="white"/>
          <w:lang w:val="uk-UA"/>
        </w:rPr>
        <w:t>ситуаціях.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Навчання за наскрізними лініями реалізується насамперед через:</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w:t>
      </w:r>
      <w:r w:rsidR="00D664BC" w:rsidRPr="00BD4FB8">
        <w:rPr>
          <w:rFonts w:ascii="Times New Roman" w:hAnsi="Times New Roman" w:cs="Times New Roman"/>
          <w:color w:val="auto"/>
          <w:sz w:val="28"/>
          <w:szCs w:val="28"/>
          <w:highlight w:val="white"/>
          <w:lang w:val="uk-UA"/>
        </w:rPr>
        <w:t>із конкретною наскрізною темо: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предмети за вибором;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роботу в проектах;</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позакласну навчальну роботу і роботу гуртків.</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60"/>
        <w:gridCol w:w="8646"/>
      </w:tblGrid>
      <w:tr w:rsidR="001837E0" w:rsidRPr="00BD4FB8" w:rsidTr="00CD0DEF">
        <w:trPr>
          <w:trHeight w:val="20"/>
        </w:trPr>
        <w:tc>
          <w:tcPr>
            <w:tcW w:w="1560"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Наскрізна лінія</w:t>
            </w:r>
          </w:p>
        </w:tc>
        <w:tc>
          <w:tcPr>
            <w:tcW w:w="8646"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highlight w:val="white"/>
                <w:lang w:val="uk-UA"/>
              </w:rPr>
              <w:t>Коротка характеристика</w:t>
            </w:r>
          </w:p>
        </w:tc>
      </w:tr>
      <w:tr w:rsidR="001837E0" w:rsidRPr="00345BC4"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highlight w:val="white"/>
                <w:lang w:val="uk-UA"/>
              </w:rPr>
              <w:lastRenderedPageBreak/>
              <w:t>Екологічна безпека й сталий розвиток</w:t>
            </w:r>
          </w:p>
        </w:tc>
        <w:tc>
          <w:tcPr>
            <w:tcW w:w="8646" w:type="dxa"/>
          </w:tcPr>
          <w:p w:rsidR="001837E0" w:rsidRPr="00BD4FB8" w:rsidRDefault="001837E0" w:rsidP="00BD4FB8">
            <w:pPr>
              <w:widowControl/>
              <w:spacing w:line="360" w:lineRule="auto"/>
              <w:ind w:firstLine="607"/>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1837E0" w:rsidRPr="00BD4FB8" w:rsidRDefault="001837E0" w:rsidP="00BD4FB8">
            <w:pPr>
              <w:widowControl/>
              <w:spacing w:line="360" w:lineRule="auto"/>
              <w:ind w:firstLine="607"/>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w:t>
            </w:r>
          </w:p>
        </w:tc>
      </w:tr>
      <w:tr w:rsidR="001837E0" w:rsidRPr="00345BC4"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highlight w:val="white"/>
                <w:lang w:val="uk-UA"/>
              </w:rPr>
              <w:t>Громадянська відповідальність</w:t>
            </w:r>
          </w:p>
        </w:tc>
        <w:tc>
          <w:tcPr>
            <w:tcW w:w="8646"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w:t>
            </w:r>
          </w:p>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1837E0" w:rsidRPr="00345BC4" w:rsidTr="00CD0DEF">
        <w:trPr>
          <w:cantSplit/>
          <w:trHeight w:val="325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lastRenderedPageBreak/>
              <w:t>Здоров'я і безпека</w:t>
            </w:r>
          </w:p>
        </w:tc>
        <w:tc>
          <w:tcPr>
            <w:tcW w:w="8646"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1837E0" w:rsidRPr="00BD4FB8" w:rsidRDefault="001837E0" w:rsidP="00BD4FB8">
            <w:pPr>
              <w:widowControl/>
              <w:spacing w:line="360" w:lineRule="auto"/>
              <w:ind w:firstLine="709"/>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1837E0" w:rsidRPr="00345BC4" w:rsidTr="00CD0DEF">
        <w:trPr>
          <w:cantSplit/>
          <w:trHeight w:val="20"/>
        </w:trPr>
        <w:tc>
          <w:tcPr>
            <w:tcW w:w="1560" w:type="dxa"/>
            <w:textDirection w:val="btLr"/>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Підприємливість і фінансова грамотність</w:t>
            </w:r>
          </w:p>
        </w:tc>
        <w:tc>
          <w:tcPr>
            <w:tcW w:w="8646" w:type="dxa"/>
          </w:tcPr>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1837E0" w:rsidRPr="00BD4FB8" w:rsidRDefault="001837E0" w:rsidP="00BD4FB8">
            <w:pPr>
              <w:widowControl/>
              <w:spacing w:line="360" w:lineRule="auto"/>
              <w:ind w:firstLine="708"/>
              <w:jc w:val="both"/>
              <w:rPr>
                <w:rFonts w:ascii="Times New Roman" w:hAnsi="Times New Roman" w:cs="Times New Roman"/>
                <w:b/>
                <w:color w:val="auto"/>
                <w:sz w:val="28"/>
                <w:szCs w:val="28"/>
                <w:lang w:val="uk-UA"/>
              </w:rPr>
            </w:pPr>
            <w:r w:rsidRPr="00BD4FB8">
              <w:rPr>
                <w:rFonts w:ascii="Times New Roman" w:hAnsi="Times New Roman" w:cs="Times New Roman"/>
                <w:color w:val="auto"/>
                <w:sz w:val="28"/>
                <w:szCs w:val="28"/>
                <w:highlight w:val="white"/>
                <w:lang w:val="uk-UA"/>
              </w:rPr>
              <w:t>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w:t>
            </w:r>
          </w:p>
        </w:tc>
      </w:tr>
    </w:tbl>
    <w:p w:rsidR="001837E0" w:rsidRPr="00BD4FB8" w:rsidRDefault="001837E0" w:rsidP="00BD4FB8">
      <w:pPr>
        <w:widowControl/>
        <w:spacing w:line="360" w:lineRule="auto"/>
        <w:ind w:firstLine="709"/>
        <w:jc w:val="both"/>
        <w:rPr>
          <w:rFonts w:ascii="Times New Roman" w:hAnsi="Times New Roman" w:cs="Times New Roman"/>
          <w:color w:val="auto"/>
          <w:sz w:val="16"/>
          <w:szCs w:val="16"/>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16"/>
          <w:szCs w:val="16"/>
          <w:highlight w:val="white"/>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8"/>
          <w:szCs w:val="28"/>
          <w:highlight w:val="white"/>
          <w:lang w:val="uk-UA"/>
        </w:rPr>
      </w:pPr>
      <w:r w:rsidRPr="00BD4FB8">
        <w:rPr>
          <w:rFonts w:ascii="Times New Roman" w:hAnsi="Times New Roman" w:cs="Times New Roman"/>
          <w:color w:val="auto"/>
          <w:sz w:val="28"/>
          <w:szCs w:val="28"/>
          <w:highlight w:val="white"/>
          <w:lang w:val="uk-UA"/>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w:t>
      </w:r>
      <w:r w:rsidRPr="00BD4FB8">
        <w:rPr>
          <w:rFonts w:ascii="Times New Roman" w:hAnsi="Times New Roman" w:cs="Times New Roman"/>
          <w:color w:val="auto"/>
          <w:sz w:val="28"/>
          <w:szCs w:val="28"/>
          <w:highlight w:val="white"/>
          <w:lang w:val="uk-UA"/>
        </w:rPr>
        <w:lastRenderedPageBreak/>
        <w:t>формування наукового світогляду. Учні набувають досвіду застосування знань на практиці та перенесення їх в нові ситуації.</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Вимоги до осіб, які можуть розпочинати здобуття профільної середньої освіти.</w:t>
      </w:r>
      <w:r w:rsidRPr="00BD4FB8">
        <w:rPr>
          <w:rFonts w:ascii="Times New Roman" w:hAnsi="Times New Roman" w:cs="Times New Roman"/>
          <w:color w:val="auto"/>
          <w:sz w:val="28"/>
          <w:szCs w:val="28"/>
          <w:lang w:val="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Особи з особливими освітніми потребами можуть розпочинати здобуття профільної середньої освіти за інших умов.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Перелік освітніх галузей.</w:t>
      </w:r>
      <w:r w:rsidRPr="00BD4FB8">
        <w:rPr>
          <w:rFonts w:ascii="Times New Roman" w:hAnsi="Times New Roman" w:cs="Times New Roman"/>
          <w:color w:val="auto"/>
          <w:sz w:val="28"/>
          <w:szCs w:val="28"/>
          <w:lang w:val="uk-UA"/>
        </w:rPr>
        <w:t xml:space="preserve"> Типову освітню програму укладено за такими освітніми галузями:</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Мови і літератури</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Суспільствознавство</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Естетична культура</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w:t>
      </w:r>
    </w:p>
    <w:p w:rsidR="001837E0" w:rsidRPr="00BD4FB8" w:rsidRDefault="001837E0" w:rsidP="00BD4FB8">
      <w:pPr>
        <w:widowControl/>
        <w:tabs>
          <w:tab w:val="left" w:pos="993"/>
        </w:tabs>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Природознавство</w:t>
      </w:r>
    </w:p>
    <w:p w:rsidR="001837E0" w:rsidRPr="00BD4FB8" w:rsidRDefault="001837E0" w:rsidP="00BD4FB8">
      <w:pPr>
        <w:widowControl/>
        <w:tabs>
          <w:tab w:val="left" w:pos="993"/>
        </w:tabs>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Технології</w:t>
      </w:r>
    </w:p>
    <w:p w:rsidR="001837E0" w:rsidRPr="00BD4FB8" w:rsidRDefault="001837E0" w:rsidP="00BD4FB8">
      <w:pPr>
        <w:widowControl/>
        <w:tabs>
          <w:tab w:val="left" w:pos="993"/>
        </w:tabs>
        <w:spacing w:line="360" w:lineRule="auto"/>
        <w:jc w:val="both"/>
        <w:rPr>
          <w:rFonts w:ascii="Times New Roman" w:hAnsi="Times New Roman" w:cs="Times New Roman"/>
          <w:b/>
          <w:i/>
          <w:color w:val="auto"/>
          <w:sz w:val="28"/>
          <w:szCs w:val="28"/>
          <w:lang w:val="uk-UA"/>
        </w:rPr>
      </w:pPr>
      <w:r w:rsidRPr="00BD4FB8">
        <w:rPr>
          <w:rFonts w:ascii="Times New Roman" w:hAnsi="Times New Roman" w:cs="Times New Roman"/>
          <w:color w:val="auto"/>
          <w:sz w:val="28"/>
          <w:szCs w:val="28"/>
          <w:lang w:val="uk-UA"/>
        </w:rPr>
        <w:t>Здоров’я і фізична культура</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Логічна послідовність вивчення предметів</w:t>
      </w:r>
      <w:r w:rsidRPr="00BD4FB8">
        <w:rPr>
          <w:rFonts w:ascii="Times New Roman" w:hAnsi="Times New Roman" w:cs="Times New Roman"/>
          <w:color w:val="auto"/>
          <w:sz w:val="28"/>
          <w:szCs w:val="28"/>
          <w:lang w:val="uk-UA"/>
        </w:rPr>
        <w:t xml:space="preserve"> розкривається у відповідних </w:t>
      </w:r>
      <w:r w:rsidRPr="00BD4FB8">
        <w:rPr>
          <w:rFonts w:ascii="Times New Roman" w:hAnsi="Times New Roman" w:cs="Times New Roman"/>
          <w:i/>
          <w:color w:val="auto"/>
          <w:sz w:val="28"/>
          <w:szCs w:val="28"/>
          <w:lang w:val="uk-UA"/>
        </w:rPr>
        <w:t>навчальнихпрограмах</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t>Рекомендовані форми організації освітнього процесу.</w:t>
      </w:r>
      <w:r w:rsidRPr="00BD4FB8">
        <w:rPr>
          <w:rFonts w:ascii="Times New Roman" w:hAnsi="Times New Roman" w:cs="Times New Roman"/>
          <w:color w:val="auto"/>
          <w:sz w:val="28"/>
          <w:szCs w:val="28"/>
          <w:lang w:val="uk-UA"/>
        </w:rPr>
        <w:t xml:space="preserve"> Основними формами організації освітнього процесу є різні типи уроку:</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формування компетентностей;</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розвитку компетентностей;</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перевірки та/або оцінювання досягнення компетентностей;</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корекції основних компетентностей;</w:t>
      </w:r>
    </w:p>
    <w:p w:rsidR="001837E0" w:rsidRPr="00BD4FB8" w:rsidRDefault="001837E0" w:rsidP="00BD4FB8">
      <w:pPr>
        <w:widowControl/>
        <w:numPr>
          <w:ilvl w:val="0"/>
          <w:numId w:val="3"/>
        </w:numPr>
        <w:tabs>
          <w:tab w:val="left" w:pos="993"/>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eastAsia="uk-UA"/>
        </w:rPr>
        <w:t>комбінований урок</w:t>
      </w:r>
      <w:r w:rsidRPr="00BD4FB8">
        <w:rPr>
          <w:rFonts w:ascii="Times New Roman" w:hAnsi="Times New Roman" w:cs="Times New Roman"/>
          <w:color w:val="auto"/>
          <w:sz w:val="28"/>
          <w:szCs w:val="28"/>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sidRPr="00BD4FB8">
        <w:rPr>
          <w:rFonts w:ascii="Times New Roman" w:hAnsi="Times New Roman" w:cs="Times New Roman"/>
          <w:color w:val="auto"/>
          <w:sz w:val="28"/>
          <w:szCs w:val="28"/>
          <w:lang w:val="uk-UA" w:eastAsia="uk-UA"/>
        </w:rPr>
        <w:t xml:space="preserve">уроки-«суди», </w:t>
      </w:r>
      <w:r w:rsidRPr="00BD4FB8">
        <w:rPr>
          <w:rFonts w:ascii="Times New Roman" w:hAnsi="Times New Roman" w:cs="Times New Roman"/>
          <w:color w:val="auto"/>
          <w:sz w:val="28"/>
          <w:szCs w:val="28"/>
          <w:lang w:val="uk-UA"/>
        </w:rPr>
        <w:t>урок-</w:t>
      </w:r>
      <w:r w:rsidRPr="00BD4FB8">
        <w:rPr>
          <w:rFonts w:ascii="Times New Roman" w:hAnsi="Times New Roman" w:cs="Times New Roman"/>
          <w:color w:val="auto"/>
          <w:sz w:val="28"/>
          <w:szCs w:val="28"/>
          <w:lang w:val="uk-UA" w:eastAsia="uk-UA"/>
        </w:rPr>
        <w:t>дискусійна група, уроки з навчанням одних учнів іншими), інтегровані уроки,</w:t>
      </w:r>
      <w:r w:rsidRPr="00BD4FB8">
        <w:rPr>
          <w:rFonts w:ascii="Times New Roman" w:hAnsi="Times New Roman" w:cs="Times New Roman"/>
          <w:color w:val="auto"/>
          <w:sz w:val="28"/>
          <w:szCs w:val="28"/>
          <w:lang w:val="uk-UA"/>
        </w:rPr>
        <w:t xml:space="preserve"> проблемний урок, відео-уроки, прес-конференції, ділові ігри тощо.</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rPr>
        <w:lastRenderedPageBreak/>
        <w:t>Засвоєння нового матеріалу</w:t>
      </w:r>
      <w:r w:rsidRPr="00BD4FB8">
        <w:rPr>
          <w:rFonts w:ascii="Times New Roman" w:hAnsi="Times New Roman" w:cs="Times New Roman"/>
          <w:color w:val="auto"/>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З метою </w:t>
      </w:r>
      <w:r w:rsidRPr="00BD4FB8">
        <w:rPr>
          <w:rFonts w:ascii="Times New Roman" w:hAnsi="Times New Roman" w:cs="Times New Roman"/>
          <w:color w:val="auto"/>
          <w:sz w:val="28"/>
          <w:szCs w:val="28"/>
          <w:lang w:val="uk-UA"/>
        </w:rPr>
        <w:t>засвоєння нового матеріалу</w:t>
      </w:r>
      <w:r w:rsidRPr="00BD4FB8">
        <w:rPr>
          <w:rFonts w:ascii="Times New Roman" w:hAnsi="Times New Roman" w:cs="Times New Roman"/>
          <w:color w:val="auto"/>
          <w:sz w:val="28"/>
          <w:szCs w:val="28"/>
          <w:lang w:val="uk-UA" w:eastAsia="uk-UA"/>
        </w:rPr>
        <w:t xml:space="preserve"> та </w:t>
      </w:r>
      <w:r w:rsidRPr="00BD4FB8">
        <w:rPr>
          <w:rFonts w:ascii="Times New Roman" w:hAnsi="Times New Roman" w:cs="Times New Roman"/>
          <w:color w:val="auto"/>
          <w:sz w:val="28"/>
          <w:szCs w:val="28"/>
          <w:lang w:val="uk-UA"/>
        </w:rPr>
        <w:t>розвитку компетентностей</w:t>
      </w:r>
      <w:r w:rsidRPr="00BD4FB8">
        <w:rPr>
          <w:rFonts w:ascii="Times New Roman" w:hAnsi="Times New Roman" w:cs="Times New Roman"/>
          <w:color w:val="auto"/>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Оглядова конференція може бути комплексною, тобто реалізувати міжпредметні зв'язки в узагальненні й систематизації навчального матеріалу.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 xml:space="preserve">Функцію </w:t>
      </w:r>
      <w:r w:rsidRPr="00BD4FB8">
        <w:rPr>
          <w:rFonts w:ascii="Times New Roman" w:hAnsi="Times New Roman" w:cs="Times New Roman"/>
          <w:color w:val="auto"/>
          <w:sz w:val="28"/>
          <w:szCs w:val="28"/>
          <w:lang w:val="uk-UA"/>
        </w:rPr>
        <w:t>перевірки та/або оцінювання досягнення компетентностей</w:t>
      </w:r>
      <w:r w:rsidRPr="00BD4FB8">
        <w:rPr>
          <w:rFonts w:ascii="Times New Roman" w:hAnsi="Times New Roman" w:cs="Times New Roman"/>
          <w:color w:val="auto"/>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lastRenderedPageBreak/>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Екскурсії</w:t>
      </w:r>
      <w:r w:rsidRPr="00BD4FB8">
        <w:rPr>
          <w:rFonts w:ascii="Times New Roman" w:hAnsi="Times New Roman" w:cs="Times New Roman"/>
          <w:color w:val="auto"/>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eastAsia="uk-UA"/>
        </w:rPr>
      </w:pPr>
      <w:r w:rsidRPr="00BD4FB8">
        <w:rPr>
          <w:rFonts w:ascii="Times New Roman" w:hAnsi="Times New Roman" w:cs="Times New Roman"/>
          <w:bCs/>
          <w:color w:val="auto"/>
          <w:sz w:val="28"/>
          <w:szCs w:val="28"/>
          <w:lang w:val="uk-UA"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BD4FB8">
        <w:rPr>
          <w:rFonts w:ascii="Times New Roman" w:hAnsi="Times New Roman" w:cs="Times New Roman"/>
          <w:color w:val="auto"/>
          <w:sz w:val="28"/>
          <w:szCs w:val="28"/>
          <w:lang w:val="uk-UA" w:eastAsia="uk-UA"/>
        </w:rPr>
        <w:t>підбору матеріалу, виконують самостійно розподілені ролі та аналізують виконану роботу.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BC07C8" w:rsidRPr="00BC07C8" w:rsidRDefault="001837E0" w:rsidP="00BD4FB8">
      <w:pPr>
        <w:widowControl/>
        <w:shd w:val="clear" w:color="auto" w:fill="FFFFFF"/>
        <w:spacing w:line="360" w:lineRule="auto"/>
        <w:ind w:firstLine="709"/>
        <w:jc w:val="both"/>
        <w:rPr>
          <w:rFonts w:ascii="Times New Roman" w:hAnsi="Times New Roman" w:cs="Times New Roman"/>
          <w:b/>
          <w:color w:val="auto"/>
          <w:sz w:val="28"/>
          <w:szCs w:val="28"/>
          <w:lang w:val="uk-UA"/>
        </w:rPr>
      </w:pPr>
      <w:r w:rsidRPr="00BC07C8">
        <w:rPr>
          <w:rFonts w:ascii="Times New Roman" w:hAnsi="Times New Roman" w:cs="Times New Roman"/>
          <w:b/>
          <w:i/>
          <w:color w:val="auto"/>
          <w:sz w:val="28"/>
          <w:szCs w:val="28"/>
          <w:lang w:val="uk-UA"/>
        </w:rPr>
        <w:t>Опис та інструменти системи внутрішнього забезпечення якості освіти.</w:t>
      </w:r>
      <w:r w:rsidRPr="00BC07C8">
        <w:rPr>
          <w:rFonts w:ascii="Times New Roman" w:hAnsi="Times New Roman" w:cs="Times New Roman"/>
          <w:b/>
          <w:color w:val="auto"/>
          <w:sz w:val="28"/>
          <w:szCs w:val="28"/>
          <w:lang w:val="uk-UA"/>
        </w:rPr>
        <w:t xml:space="preserve"> </w:t>
      </w:r>
    </w:p>
    <w:p w:rsidR="001837E0" w:rsidRPr="00BD4FB8" w:rsidRDefault="001837E0" w:rsidP="00BD4FB8">
      <w:pPr>
        <w:widowControl/>
        <w:shd w:val="clear" w:color="auto" w:fill="FFFFFF"/>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Система внутрішнього забезпечення якості складається з наступних компонентів:</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кадрове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навчально-методичне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матеріально-технічне забезпечення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якість проведення навчальних занять;</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моніторинг досягнення </w:t>
      </w:r>
      <w:r w:rsidRPr="00BD4FB8">
        <w:rPr>
          <w:rFonts w:ascii="Times New Roman" w:hAnsi="Times New Roman" w:cs="Times New Roman"/>
          <w:color w:val="auto"/>
          <w:sz w:val="28"/>
          <w:szCs w:val="28"/>
          <w:lang w:val="uk-UA" w:eastAsia="uk-UA"/>
        </w:rPr>
        <w:t xml:space="preserve">учнями </w:t>
      </w:r>
      <w:r w:rsidRPr="00BD4FB8">
        <w:rPr>
          <w:rFonts w:ascii="Times New Roman" w:hAnsi="Times New Roman" w:cs="Times New Roman"/>
          <w:color w:val="auto"/>
          <w:sz w:val="28"/>
          <w:szCs w:val="28"/>
          <w:lang w:val="uk-UA"/>
        </w:rPr>
        <w:t>результатів навчання (компетентностей).</w:t>
      </w:r>
    </w:p>
    <w:p w:rsidR="001837E0" w:rsidRPr="00BD4FB8" w:rsidRDefault="001837E0" w:rsidP="00BD4FB8">
      <w:pPr>
        <w:widowControl/>
        <w:shd w:val="clear" w:color="auto" w:fill="FFFFFF"/>
        <w:tabs>
          <w:tab w:val="left" w:pos="1134"/>
        </w:tabs>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Завдання системи внутрішнього забезпечення якості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оновлення методичної бази освітньої діяльності;</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color w:val="auto"/>
          <w:sz w:val="28"/>
          <w:szCs w:val="28"/>
          <w:lang w:val="uk-UA" w:eastAsia="ru-RU"/>
        </w:rPr>
      </w:pPr>
      <w:r w:rsidRPr="00BD4FB8">
        <w:rPr>
          <w:rFonts w:ascii="Times New Roman" w:hAnsi="Times New Roman" w:cs="Times New Roman"/>
          <w:color w:val="auto"/>
          <w:sz w:val="28"/>
          <w:szCs w:val="28"/>
          <w:lang w:val="uk-UA"/>
        </w:rPr>
        <w:t>моніторинг та оптимізація соціально-психологічного середовища закладу освіти;</w:t>
      </w:r>
    </w:p>
    <w:p w:rsidR="001837E0" w:rsidRPr="00BD4FB8" w:rsidRDefault="001837E0" w:rsidP="00BD4FB8">
      <w:pPr>
        <w:widowControl/>
        <w:numPr>
          <w:ilvl w:val="0"/>
          <w:numId w:val="3"/>
        </w:numPr>
        <w:shd w:val="clear" w:color="auto" w:fill="FFFFFF"/>
        <w:tabs>
          <w:tab w:val="left" w:pos="284"/>
          <w:tab w:val="left" w:pos="1134"/>
        </w:tabs>
        <w:spacing w:line="360" w:lineRule="auto"/>
        <w:ind w:left="0"/>
        <w:jc w:val="both"/>
        <w:rPr>
          <w:rFonts w:ascii="Times New Roman" w:hAnsi="Times New Roman" w:cs="Times New Roman"/>
          <w:bCs/>
          <w:iCs/>
          <w:color w:val="auto"/>
          <w:sz w:val="28"/>
          <w:szCs w:val="28"/>
          <w:lang w:val="uk-UA"/>
        </w:rPr>
      </w:pPr>
      <w:r w:rsidRPr="00BD4FB8">
        <w:rPr>
          <w:rFonts w:ascii="Times New Roman" w:hAnsi="Times New Roman" w:cs="Times New Roman"/>
          <w:color w:val="auto"/>
          <w:sz w:val="28"/>
          <w:szCs w:val="28"/>
          <w:lang w:val="uk-UA"/>
        </w:rPr>
        <w:t>створення необхідних умов для підвищення фахового кваліфікаційного рівня педагогічних працівників.</w:t>
      </w:r>
    </w:p>
    <w:p w:rsidR="001837E0" w:rsidRPr="00BD4FB8" w:rsidRDefault="001837E0" w:rsidP="00BD4FB8">
      <w:pPr>
        <w:widowControl/>
        <w:spacing w:line="360" w:lineRule="auto"/>
        <w:ind w:firstLine="709"/>
        <w:jc w:val="both"/>
        <w:rPr>
          <w:rFonts w:ascii="Times New Roman" w:hAnsi="Times New Roman" w:cs="Times New Roman"/>
          <w:color w:val="auto"/>
          <w:sz w:val="28"/>
          <w:szCs w:val="28"/>
          <w:lang w:val="uk-UA"/>
        </w:rPr>
      </w:pPr>
      <w:r w:rsidRPr="00BD4FB8">
        <w:rPr>
          <w:rFonts w:ascii="Times New Roman" w:hAnsi="Times New Roman" w:cs="Times New Roman"/>
          <w:i/>
          <w:color w:val="auto"/>
          <w:sz w:val="28"/>
          <w:szCs w:val="28"/>
          <w:lang w:val="uk-UA"/>
        </w:rPr>
        <w:lastRenderedPageBreak/>
        <w:t>Освітня програма закладу профільної середньої освіти</w:t>
      </w:r>
      <w:r w:rsidRPr="00BD4FB8">
        <w:rPr>
          <w:rFonts w:ascii="Times New Roman" w:hAnsi="Times New Roman" w:cs="Times New Roman"/>
          <w:color w:val="auto"/>
          <w:sz w:val="28"/>
          <w:szCs w:val="28"/>
          <w:lang w:val="uk-UA"/>
        </w:rPr>
        <w:t xml:space="preserve"> має передбачати досягнення учнями результатів навчання (компетентностей), визначених Державним стандартом.</w:t>
      </w: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r w:rsidRPr="00BD4FB8">
        <w:rPr>
          <w:rFonts w:ascii="Times New Roman" w:hAnsi="Times New Roman" w:cs="Times New Roman"/>
          <w:color w:val="auto"/>
          <w:sz w:val="22"/>
          <w:szCs w:val="22"/>
          <w:lang w:val="uk-UA"/>
        </w:rPr>
        <w:t>.</w:t>
      </w: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Default="001837E0"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BC07C8" w:rsidRDefault="00BC07C8"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Default="006B2FC9" w:rsidP="00BD4FB8">
      <w:pPr>
        <w:widowControl/>
        <w:spacing w:line="360" w:lineRule="auto"/>
        <w:ind w:firstLine="709"/>
        <w:jc w:val="both"/>
        <w:rPr>
          <w:rFonts w:ascii="Times New Roman" w:hAnsi="Times New Roman" w:cs="Times New Roman"/>
          <w:color w:val="auto"/>
          <w:sz w:val="22"/>
          <w:szCs w:val="22"/>
          <w:lang w:val="uk-UA"/>
        </w:rPr>
      </w:pPr>
    </w:p>
    <w:p w:rsidR="006B2FC9" w:rsidRPr="00BD4FB8" w:rsidRDefault="006B2FC9"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D4FB8">
      <w:pPr>
        <w:widowControl/>
        <w:spacing w:line="360" w:lineRule="auto"/>
        <w:ind w:firstLine="709"/>
        <w:jc w:val="both"/>
        <w:rPr>
          <w:rFonts w:ascii="Times New Roman" w:hAnsi="Times New Roman" w:cs="Times New Roman"/>
          <w:color w:val="auto"/>
          <w:sz w:val="22"/>
          <w:szCs w:val="22"/>
          <w:lang w:val="uk-UA"/>
        </w:rPr>
      </w:pP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2</w:t>
      </w: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r w:rsidR="00BC07C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наказ №408</w:t>
      </w:r>
    </w:p>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Навчальний план</w:t>
      </w:r>
    </w:p>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color w:val="auto"/>
          <w:sz w:val="28"/>
          <w:szCs w:val="28"/>
          <w:lang w:val="uk-UA"/>
        </w:rPr>
        <w:t>для 10-11 класів закладів загальної середньої освіти</w:t>
      </w:r>
    </w:p>
    <w:tbl>
      <w:tblPr>
        <w:tblW w:w="10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7088"/>
        <w:gridCol w:w="1843"/>
        <w:gridCol w:w="1843"/>
      </w:tblGrid>
      <w:tr w:rsidR="001837E0" w:rsidRPr="00345BC4" w:rsidTr="007F29C7">
        <w:trPr>
          <w:cantSplit/>
        </w:trPr>
        <w:tc>
          <w:tcPr>
            <w:tcW w:w="7088" w:type="dxa"/>
            <w:vMerge w:val="restart"/>
            <w:tcBorders>
              <w:top w:val="single" w:sz="4" w:space="0" w:color="auto"/>
              <w:left w:val="single" w:sz="4" w:space="0" w:color="auto"/>
            </w:tcBorders>
          </w:tcPr>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Предмети</w:t>
            </w:r>
          </w:p>
        </w:tc>
        <w:tc>
          <w:tcPr>
            <w:tcW w:w="3686" w:type="dxa"/>
            <w:gridSpan w:val="2"/>
            <w:tcBorders>
              <w:top w:val="single" w:sz="4" w:space="0" w:color="auto"/>
              <w:left w:val="nil"/>
              <w:right w:val="single" w:sz="4" w:space="0" w:color="auto"/>
            </w:tcBorders>
          </w:tcPr>
          <w:p w:rsidR="001837E0" w:rsidRPr="00BD4FB8" w:rsidRDefault="001837E0" w:rsidP="00BC07C8">
            <w:pPr>
              <w:widowControl/>
              <w:spacing w:line="360" w:lineRule="auto"/>
              <w:ind w:firstLine="7"/>
              <w:jc w:val="center"/>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Кількість годин на тиждень у класах</w:t>
            </w:r>
          </w:p>
        </w:tc>
      </w:tr>
      <w:tr w:rsidR="001837E0" w:rsidRPr="00BD4FB8" w:rsidTr="007F29C7">
        <w:trPr>
          <w:cantSplit/>
        </w:trPr>
        <w:tc>
          <w:tcPr>
            <w:tcW w:w="7088" w:type="dxa"/>
            <w:vMerge/>
            <w:tcBorders>
              <w:top w:val="single" w:sz="4" w:space="0" w:color="auto"/>
              <w:left w:val="single" w:sz="4" w:space="0" w:color="auto"/>
            </w:tcBorders>
            <w:vAlign w:val="center"/>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p>
        </w:tc>
        <w:tc>
          <w:tcPr>
            <w:tcW w:w="1843" w:type="dxa"/>
            <w:tcBorders>
              <w:left w:val="nil"/>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10</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11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bCs/>
                <w:color w:val="auto"/>
                <w:sz w:val="28"/>
                <w:szCs w:val="28"/>
                <w:lang w:val="uk-UA"/>
              </w:rPr>
            </w:pPr>
            <w:r w:rsidRPr="00BD4FB8">
              <w:rPr>
                <w:rFonts w:ascii="Times New Roman" w:hAnsi="Times New Roman" w:cs="Times New Roman"/>
                <w:b/>
                <w:bCs/>
                <w:color w:val="auto"/>
                <w:sz w:val="28"/>
                <w:szCs w:val="28"/>
                <w:lang w:val="uk-UA"/>
              </w:rPr>
              <w:t>Базові предмети</w:t>
            </w:r>
            <w:r w:rsidRPr="00BD4FB8">
              <w:rPr>
                <w:rFonts w:ascii="Times New Roman" w:hAnsi="Times New Roman" w:cs="Times New Roman"/>
                <w:b/>
                <w:bCs/>
                <w:color w:val="auto"/>
                <w:sz w:val="22"/>
                <w:vertAlign w:val="superscript"/>
                <w:lang w:val="uk-UA"/>
              </w:rPr>
              <w:t>1</w:t>
            </w:r>
          </w:p>
        </w:tc>
        <w:tc>
          <w:tcPr>
            <w:tcW w:w="1843"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27 (29)</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26 (28)</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r w:rsidRPr="00BD4FB8">
              <w:rPr>
                <w:rFonts w:ascii="Times New Roman" w:hAnsi="Times New Roman" w:cs="Times New Roman"/>
                <w:b/>
                <w:bCs/>
                <w:color w:val="auto"/>
                <w:sz w:val="28"/>
                <w:szCs w:val="28"/>
                <w:vertAlign w:val="superscript"/>
                <w:lang w:val="uk-UA"/>
              </w:rPr>
              <w:t>2</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Мова і література корінного народу, національної меншини</w:t>
            </w:r>
            <w:r w:rsidRPr="00BD4FB8">
              <w:rPr>
                <w:rFonts w:ascii="Times New Roman" w:hAnsi="Times New Roman" w:cs="Times New Roman"/>
                <w:b/>
                <w:bCs/>
                <w:color w:val="auto"/>
                <w:sz w:val="28"/>
                <w:szCs w:val="28"/>
                <w:vertAlign w:val="superscript"/>
                <w:lang w:val="uk-UA"/>
              </w:rPr>
              <w:t>3</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shd w:val="clear" w:color="auto" w:fill="FFFFFF"/>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Громадянська освіта</w:t>
            </w:r>
          </w:p>
        </w:tc>
        <w:tc>
          <w:tcPr>
            <w:tcW w:w="1843" w:type="dxa"/>
            <w:shd w:val="clear" w:color="auto" w:fill="FFFFFF"/>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shd w:val="clear" w:color="auto" w:fill="F3F3F3"/>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0</w:t>
            </w:r>
          </w:p>
        </w:tc>
      </w:tr>
      <w:tr w:rsidR="001837E0" w:rsidRPr="00BD4FB8" w:rsidTr="007F29C7">
        <w:trPr>
          <w:cantSplit/>
        </w:trPr>
        <w:tc>
          <w:tcPr>
            <w:tcW w:w="7088" w:type="dxa"/>
            <w:tcBorders>
              <w:left w:val="single" w:sz="4" w:space="0" w:color="auto"/>
            </w:tcBorders>
          </w:tcPr>
          <w:p w:rsidR="001837E0" w:rsidRPr="00BD4FB8" w:rsidRDefault="001837E0" w:rsidP="00BD4FB8">
            <w:pPr>
              <w:keepNext/>
              <w:widowControl/>
              <w:autoSpaceDE w:val="0"/>
              <w:autoSpaceDN w:val="0"/>
              <w:spacing w:line="360" w:lineRule="auto"/>
              <w:jc w:val="both"/>
              <w:outlineLvl w:val="0"/>
              <w:rPr>
                <w:rFonts w:ascii="Times New Roman" w:hAnsi="Times New Roman" w:cs="Times New Roman"/>
                <w:color w:val="auto"/>
                <w:sz w:val="28"/>
                <w:szCs w:val="28"/>
                <w:lang w:val="uk-UA" w:eastAsia="uk-UA"/>
              </w:rPr>
            </w:pPr>
            <w:r w:rsidRPr="00BD4FB8">
              <w:rPr>
                <w:rFonts w:ascii="Times New Roman" w:hAnsi="Times New Roman" w:cs="Times New Roman"/>
                <w:color w:val="auto"/>
                <w:sz w:val="28"/>
                <w:szCs w:val="28"/>
                <w:lang w:val="uk-UA" w:eastAsia="uk-UA"/>
              </w:rPr>
              <w:t>Математика (алгебра і початки аналізу та геометрія)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і екологія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 і астрономія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shd w:val="clear" w:color="auto" w:fill="FFFFFF"/>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shd w:val="clear" w:color="auto" w:fill="FFFFFF"/>
                <w:lang w:val="uk-UA"/>
              </w:rPr>
              <w:t>4</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2</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r w:rsidRPr="00BD4FB8">
              <w:rPr>
                <w:rFonts w:ascii="Times New Roman" w:hAnsi="Times New Roman" w:cs="Times New Roman"/>
                <w:b/>
                <w:bCs/>
                <w:color w:val="auto"/>
                <w:sz w:val="28"/>
                <w:szCs w:val="28"/>
                <w:vertAlign w:val="superscript"/>
                <w:lang w:val="uk-UA"/>
              </w:rPr>
              <w:t>4</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Захист Вітчизни</w:t>
            </w:r>
          </w:p>
        </w:tc>
        <w:tc>
          <w:tcPr>
            <w:tcW w:w="18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1,5</w:t>
            </w:r>
          </w:p>
        </w:tc>
      </w:tr>
      <w:tr w:rsidR="001837E0" w:rsidRPr="00BD4FB8" w:rsidTr="007F29C7">
        <w:trPr>
          <w:cantSplit/>
        </w:trPr>
        <w:tc>
          <w:tcPr>
            <w:tcW w:w="7088"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bCs/>
                <w:color w:val="auto"/>
                <w:sz w:val="28"/>
                <w:szCs w:val="28"/>
                <w:lang w:val="uk-UA"/>
              </w:rPr>
              <w:t>Вибірково-обов’язкові предмети</w:t>
            </w:r>
            <w:r w:rsidRPr="00BD4FB8">
              <w:rPr>
                <w:rFonts w:ascii="Times New Roman" w:hAnsi="Times New Roman" w:cs="Times New Roman"/>
                <w:color w:val="auto"/>
                <w:sz w:val="28"/>
                <w:szCs w:val="28"/>
                <w:lang w:val="uk-UA"/>
              </w:rPr>
              <w:t xml:space="preserve"> (Інформатика, Технології, Мистецтво)</w:t>
            </w:r>
          </w:p>
        </w:tc>
        <w:tc>
          <w:tcPr>
            <w:tcW w:w="1843"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w:t>
            </w:r>
          </w:p>
        </w:tc>
      </w:tr>
      <w:tr w:rsidR="001837E0" w:rsidRPr="00BD4FB8" w:rsidTr="007F29C7">
        <w:trPr>
          <w:cantSplit/>
          <w:trHeight w:val="495"/>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color w:val="auto"/>
                <w:sz w:val="28"/>
                <w:szCs w:val="28"/>
                <w:lang w:val="uk-UA"/>
              </w:rPr>
              <w:t>Додаткові години</w:t>
            </w:r>
            <w:r w:rsidRPr="00BD4FB8">
              <w:rPr>
                <w:rFonts w:ascii="Times New Roman" w:hAnsi="Times New Roman" w:cs="Times New Roman"/>
                <w:b/>
                <w:bCs/>
                <w:color w:val="auto"/>
                <w:sz w:val="28"/>
                <w:szCs w:val="28"/>
                <w:vertAlign w:val="superscript"/>
                <w:lang w:val="uk-UA"/>
              </w:rPr>
              <w:t xml:space="preserve"> 1</w:t>
            </w:r>
            <w:r w:rsidRPr="00BD4FB8">
              <w:rPr>
                <w:rFonts w:ascii="Times New Roman" w:hAnsi="Times New Roman" w:cs="Times New Roman"/>
                <w:bCs/>
                <w:color w:val="auto"/>
                <w:sz w:val="28"/>
                <w:szCs w:val="28"/>
                <w:lang w:val="uk-UA"/>
              </w:rPr>
              <w:t xml:space="preserve">на </w:t>
            </w:r>
            <w:r w:rsidRPr="00BD4FB8">
              <w:rPr>
                <w:rFonts w:ascii="Times New Roman" w:hAnsi="Times New Roman" w:cs="Times New Roman"/>
                <w:color w:val="auto"/>
                <w:sz w:val="28"/>
                <w:szCs w:val="28"/>
                <w:lang w:val="uk-UA"/>
              </w:rPr>
              <w:t>профільні предмети, окремі базові предмети, спеціальні курси, факультативні курси та індивідуальні заняття</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b/>
                <w:color w:val="auto"/>
                <w:sz w:val="28"/>
                <w:szCs w:val="28"/>
                <w:shd w:val="clear" w:color="auto" w:fill="FF0000"/>
                <w:lang w:val="uk-UA"/>
              </w:rPr>
            </w:pPr>
            <w:r w:rsidRPr="00BD4FB8">
              <w:rPr>
                <w:rFonts w:ascii="Times New Roman" w:hAnsi="Times New Roman" w:cs="Times New Roman"/>
                <w:b/>
                <w:color w:val="auto"/>
                <w:sz w:val="28"/>
                <w:szCs w:val="28"/>
                <w:lang w:val="uk-UA"/>
              </w:rPr>
              <w:t>8 (6)</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9 (7)</w:t>
            </w:r>
          </w:p>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p>
        </w:tc>
      </w:tr>
      <w:tr w:rsidR="001837E0" w:rsidRPr="00BD4FB8" w:rsidTr="007F29C7">
        <w:trPr>
          <w:cantSplit/>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Гранично допустиме тижневе навантаження на учня</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33</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33</w:t>
            </w:r>
          </w:p>
        </w:tc>
      </w:tr>
      <w:tr w:rsidR="001837E0" w:rsidRPr="00BD4FB8" w:rsidTr="007F29C7">
        <w:trPr>
          <w:cantSplit/>
        </w:trPr>
        <w:tc>
          <w:tcPr>
            <w:tcW w:w="7088"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b/>
                <w:bCs/>
                <w:color w:val="auto"/>
                <w:sz w:val="28"/>
                <w:szCs w:val="28"/>
                <w:lang w:val="uk-UA"/>
              </w:rPr>
              <w:t xml:space="preserve">Всього фінансується </w:t>
            </w:r>
            <w:r w:rsidRPr="00BD4FB8">
              <w:rPr>
                <w:rFonts w:ascii="Times New Roman" w:hAnsi="Times New Roman" w:cs="Times New Roman"/>
                <w:color w:val="auto"/>
                <w:sz w:val="28"/>
                <w:szCs w:val="28"/>
                <w:lang w:val="uk-UA"/>
              </w:rPr>
              <w:t>(без урахування поділу класу на групи)</w:t>
            </w:r>
          </w:p>
        </w:tc>
        <w:tc>
          <w:tcPr>
            <w:tcW w:w="1843" w:type="dxa"/>
            <w:tcBorders>
              <w:lef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38</w:t>
            </w:r>
          </w:p>
        </w:tc>
        <w:tc>
          <w:tcPr>
            <w:tcW w:w="1843" w:type="dxa"/>
            <w:tcBorders>
              <w:right w:val="single" w:sz="4" w:space="0" w:color="auto"/>
            </w:tcBorders>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38</w:t>
            </w:r>
          </w:p>
        </w:tc>
      </w:tr>
    </w:tbl>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lastRenderedPageBreak/>
        <w:t xml:space="preserve">1 </w:t>
      </w:r>
      <w:r w:rsidRPr="00BD4FB8">
        <w:rPr>
          <w:rFonts w:ascii="Times New Roman" w:hAnsi="Times New Roman" w:cs="Times New Roman"/>
          <w:color w:val="auto"/>
          <w:lang w:val="uk-UA"/>
        </w:rPr>
        <w:t>У дужках подано кількість годин для закладів освіти з навчанням мовою корінного народу, національної меншини.</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2</w:t>
      </w:r>
      <w:r w:rsidRPr="00BD4FB8">
        <w:rPr>
          <w:rFonts w:ascii="Times New Roman" w:hAnsi="Times New Roman" w:cs="Times New Roman"/>
          <w:color w:val="auto"/>
          <w:lang w:val="uk-U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3</w:t>
      </w:r>
      <w:r w:rsidRPr="00BD4FB8">
        <w:rPr>
          <w:rFonts w:ascii="Times New Roman" w:hAnsi="Times New Roman" w:cs="Times New Roman"/>
          <w:color w:val="auto"/>
          <w:lang w:val="uk-U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w:t>
      </w:r>
    </w:p>
    <w:p w:rsidR="001837E0" w:rsidRPr="00BD4FB8" w:rsidRDefault="001837E0" w:rsidP="00BD4FB8">
      <w:pPr>
        <w:widowControl/>
        <w:spacing w:line="360" w:lineRule="auto"/>
        <w:jc w:val="both"/>
        <w:rPr>
          <w:rFonts w:ascii="Times New Roman" w:hAnsi="Times New Roman" w:cs="Times New Roman"/>
          <w:color w:val="auto"/>
          <w:lang w:val="uk-UA"/>
        </w:rPr>
      </w:pPr>
      <w:r w:rsidRPr="00BD4FB8">
        <w:rPr>
          <w:rFonts w:ascii="Times New Roman" w:hAnsi="Times New Roman" w:cs="Times New Roman"/>
          <w:color w:val="auto"/>
          <w:vertAlign w:val="superscript"/>
          <w:lang w:val="uk-UA"/>
        </w:rPr>
        <w:t>4</w:t>
      </w:r>
      <w:r w:rsidRPr="00BD4FB8">
        <w:rPr>
          <w:rFonts w:ascii="Times New Roman" w:hAnsi="Times New Roman" w:cs="Times New Roman"/>
          <w:color w:val="auto"/>
          <w:lang w:val="uk-UA"/>
        </w:rPr>
        <w:t xml:space="preserve"> Години фізичної культури не входять до гранично допустимого тижневого навантаження на учня.</w:t>
      </w: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BC07C8" w:rsidRPr="00BD4FB8" w:rsidRDefault="00BC07C8"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lastRenderedPageBreak/>
        <w:t>Таблиця 3</w:t>
      </w: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r w:rsidR="00BC07C8">
        <w:rPr>
          <w:rFonts w:ascii="Times New Roman" w:hAnsi="Times New Roman" w:cs="Times New Roman"/>
          <w:color w:val="auto"/>
          <w:sz w:val="28"/>
          <w:szCs w:val="28"/>
          <w:lang w:val="uk-UA"/>
        </w:rPr>
        <w:t xml:space="preserve"> </w:t>
      </w:r>
      <w:r w:rsidRPr="00BD4FB8">
        <w:rPr>
          <w:rFonts w:ascii="Times New Roman" w:hAnsi="Times New Roman" w:cs="Times New Roman"/>
          <w:color w:val="auto"/>
          <w:sz w:val="28"/>
          <w:szCs w:val="28"/>
          <w:lang w:val="uk-UA"/>
        </w:rPr>
        <w:t>наказ №408</w:t>
      </w:r>
    </w:p>
    <w:p w:rsidR="001837E0" w:rsidRPr="00BD4FB8" w:rsidRDefault="001837E0" w:rsidP="00BC07C8">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Орієнтовна кількість навчальних годин для профільних предметів</w:t>
      </w: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2126"/>
        <w:gridCol w:w="2659"/>
      </w:tblGrid>
      <w:tr w:rsidR="001837E0" w:rsidRPr="00BD4FB8" w:rsidTr="000C015C">
        <w:tc>
          <w:tcPr>
            <w:tcW w:w="4786" w:type="dxa"/>
            <w:vMerge w:val="restart"/>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Профільний предмет</w:t>
            </w:r>
          </w:p>
        </w:tc>
        <w:tc>
          <w:tcPr>
            <w:tcW w:w="4785" w:type="dxa"/>
            <w:gridSpan w:val="2"/>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Кількість годин на тиждень</w:t>
            </w:r>
          </w:p>
        </w:tc>
      </w:tr>
      <w:tr w:rsidR="001837E0" w:rsidRPr="00BD4FB8" w:rsidTr="000C015C">
        <w:tc>
          <w:tcPr>
            <w:tcW w:w="0" w:type="auto"/>
            <w:vMerge/>
            <w:vAlign w:val="center"/>
          </w:tcPr>
          <w:p w:rsidR="001837E0" w:rsidRPr="00BD4FB8" w:rsidRDefault="001837E0" w:rsidP="00BD4FB8">
            <w:pPr>
              <w:widowControl/>
              <w:spacing w:line="360" w:lineRule="auto"/>
              <w:jc w:val="both"/>
              <w:rPr>
                <w:rFonts w:ascii="Calibri" w:hAnsi="Calibri" w:cs="Times New Roman"/>
                <w:b/>
                <w:color w:val="auto"/>
                <w:sz w:val="28"/>
                <w:szCs w:val="28"/>
                <w:lang w:val="uk-UA"/>
              </w:rPr>
            </w:pPr>
          </w:p>
        </w:tc>
        <w:tc>
          <w:tcPr>
            <w:tcW w:w="2126"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10 клас</w:t>
            </w:r>
          </w:p>
        </w:tc>
        <w:tc>
          <w:tcPr>
            <w:tcW w:w="2659" w:type="dxa"/>
          </w:tcPr>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11 клас</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vertAlign w:val="superscript"/>
                <w:lang w:val="uk-UA"/>
              </w:rPr>
            </w:pPr>
            <w:r w:rsidRPr="00BD4FB8">
              <w:rPr>
                <w:rFonts w:ascii="Times New Roman" w:hAnsi="Times New Roman" w:cs="Times New Roman"/>
                <w:color w:val="auto"/>
                <w:sz w:val="28"/>
                <w:szCs w:val="28"/>
                <w:lang w:val="uk-UA"/>
              </w:rPr>
              <w:t>Українська література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Друга іноземна мова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Мова і література корінного народу, національної меншини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vertAlign w:val="superscript"/>
                <w:lang w:val="uk-UA"/>
              </w:rPr>
            </w:pPr>
            <w:r w:rsidRPr="00BD4FB8">
              <w:rPr>
                <w:rFonts w:ascii="Times New Roman" w:hAnsi="Times New Roman" w:cs="Times New Roman"/>
                <w:color w:val="auto"/>
                <w:sz w:val="28"/>
                <w:szCs w:val="28"/>
                <w:lang w:val="uk-UA"/>
              </w:rPr>
              <w:t>Історія України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Правознавство</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Економіка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Алгебра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Геометрія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3</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Фізика і астрономія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і екологія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4</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6</w:t>
            </w:r>
          </w:p>
        </w:tc>
      </w:tr>
      <w:tr w:rsidR="001837E0" w:rsidRPr="00BD4FB8" w:rsidTr="000C015C">
        <w:tc>
          <w:tcPr>
            <w:tcW w:w="478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Захист Вітчизни</w:t>
            </w:r>
          </w:p>
        </w:tc>
        <w:tc>
          <w:tcPr>
            <w:tcW w:w="212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c>
          <w:tcPr>
            <w:tcW w:w="2659"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5</w:t>
            </w:r>
          </w:p>
        </w:tc>
      </w:tr>
    </w:tbl>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D4FB8">
      <w:pPr>
        <w:widowControl/>
        <w:shd w:val="clear" w:color="auto" w:fill="FFFFFF"/>
        <w:spacing w:line="360" w:lineRule="auto"/>
        <w:jc w:val="both"/>
        <w:rPr>
          <w:rFonts w:ascii="Times New Roman" w:hAnsi="Times New Roman" w:cs="Times New Roman"/>
          <w:color w:val="auto"/>
          <w:sz w:val="28"/>
          <w:szCs w:val="28"/>
          <w:lang w:val="uk-UA"/>
        </w:rPr>
      </w:pP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Таблиця 4</w:t>
      </w:r>
    </w:p>
    <w:p w:rsidR="001837E0" w:rsidRPr="00BD4FB8" w:rsidRDefault="001837E0" w:rsidP="00BC07C8">
      <w:pPr>
        <w:widowControl/>
        <w:shd w:val="clear" w:color="auto" w:fill="FFFFFF"/>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до Типової освітньої програми</w:t>
      </w:r>
      <w:r w:rsidR="00BC07C8">
        <w:rPr>
          <w:rFonts w:ascii="Times New Roman" w:hAnsi="Times New Roman" w:cs="Times New Roman"/>
          <w:color w:val="auto"/>
          <w:sz w:val="28"/>
          <w:szCs w:val="28"/>
          <w:lang w:val="uk-UA"/>
        </w:rPr>
        <w:t xml:space="preserve">  н</w:t>
      </w:r>
      <w:r w:rsidRPr="00BD4FB8">
        <w:rPr>
          <w:rFonts w:ascii="Times New Roman" w:hAnsi="Times New Roman" w:cs="Times New Roman"/>
          <w:color w:val="auto"/>
          <w:sz w:val="28"/>
          <w:szCs w:val="28"/>
          <w:lang w:val="uk-UA"/>
        </w:rPr>
        <w:t>аказ №408</w:t>
      </w:r>
    </w:p>
    <w:p w:rsidR="001837E0" w:rsidRPr="00BD4FB8" w:rsidRDefault="001837E0" w:rsidP="00BC07C8">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Перелік навчальних програм</w:t>
      </w:r>
    </w:p>
    <w:p w:rsidR="001837E0" w:rsidRPr="00BD4FB8" w:rsidRDefault="001837E0" w:rsidP="00BC07C8">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для учнів закладів загальної середньої освіти ІІІ ступеня</w:t>
      </w:r>
    </w:p>
    <w:p w:rsidR="001837E0" w:rsidRPr="00BD4FB8" w:rsidRDefault="001837E0" w:rsidP="00BC07C8">
      <w:pPr>
        <w:widowControl/>
        <w:spacing w:line="360" w:lineRule="auto"/>
        <w:jc w:val="center"/>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(затверджені наказами МОН від 23.10.2017 № 1407 та від 24.11.2017 № 1539)</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6096"/>
        <w:gridCol w:w="3543"/>
      </w:tblGrid>
      <w:tr w:rsidR="006A3645" w:rsidRPr="00BD4FB8" w:rsidTr="003F5D22">
        <w:trPr>
          <w:trHeight w:val="20"/>
        </w:trPr>
        <w:tc>
          <w:tcPr>
            <w:tcW w:w="851" w:type="dxa"/>
          </w:tcPr>
          <w:p w:rsidR="001837E0" w:rsidRPr="00BD4FB8" w:rsidRDefault="00BC07C8" w:rsidP="00BD4FB8">
            <w:pPr>
              <w:widowControl/>
              <w:spacing w:line="360" w:lineRule="auto"/>
              <w:jc w:val="both"/>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з</w:t>
            </w:r>
            <w:r w:rsidR="001837E0" w:rsidRPr="00BD4FB8">
              <w:rPr>
                <w:rFonts w:ascii="Times New Roman" w:hAnsi="Times New Roman" w:cs="Times New Roman"/>
                <w:b/>
                <w:color w:val="auto"/>
                <w:sz w:val="28"/>
                <w:szCs w:val="28"/>
                <w:lang w:val="uk-UA"/>
              </w:rPr>
              <w:t>/п</w:t>
            </w:r>
          </w:p>
        </w:tc>
        <w:tc>
          <w:tcPr>
            <w:tcW w:w="6096" w:type="dxa"/>
          </w:tcPr>
          <w:p w:rsidR="00BC07C8" w:rsidRDefault="00BC07C8" w:rsidP="00BC07C8">
            <w:pPr>
              <w:widowControl/>
              <w:spacing w:line="360" w:lineRule="auto"/>
              <w:jc w:val="center"/>
              <w:rPr>
                <w:rFonts w:ascii="Times New Roman" w:hAnsi="Times New Roman" w:cs="Times New Roman"/>
                <w:b/>
                <w:color w:val="auto"/>
                <w:sz w:val="28"/>
                <w:szCs w:val="28"/>
                <w:lang w:val="uk-UA"/>
              </w:rPr>
            </w:pPr>
          </w:p>
          <w:p w:rsidR="001837E0" w:rsidRPr="00BD4FB8" w:rsidRDefault="001837E0" w:rsidP="00BC07C8">
            <w:pPr>
              <w:widowControl/>
              <w:spacing w:line="360" w:lineRule="auto"/>
              <w:jc w:val="center"/>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Назва навчальної програми</w:t>
            </w:r>
          </w:p>
        </w:tc>
        <w:tc>
          <w:tcPr>
            <w:tcW w:w="3543" w:type="dxa"/>
            <w:vAlign w:val="center"/>
          </w:tcPr>
          <w:p w:rsidR="00BC07C8" w:rsidRDefault="00BC07C8" w:rsidP="00BD4FB8">
            <w:pPr>
              <w:widowControl/>
              <w:spacing w:line="360" w:lineRule="auto"/>
              <w:jc w:val="both"/>
              <w:rPr>
                <w:rFonts w:ascii="Times New Roman" w:hAnsi="Times New Roman" w:cs="Times New Roman"/>
                <w:b/>
                <w:color w:val="auto"/>
                <w:sz w:val="28"/>
                <w:szCs w:val="28"/>
                <w:lang w:val="uk-UA"/>
              </w:rPr>
            </w:pPr>
          </w:p>
          <w:p w:rsidR="001837E0" w:rsidRPr="00BD4FB8" w:rsidRDefault="001837E0" w:rsidP="00BD4FB8">
            <w:pPr>
              <w:widowControl/>
              <w:spacing w:line="360" w:lineRule="auto"/>
              <w:jc w:val="both"/>
              <w:rPr>
                <w:rFonts w:ascii="Times New Roman" w:hAnsi="Times New Roman" w:cs="Times New Roman"/>
                <w:b/>
                <w:color w:val="auto"/>
                <w:sz w:val="28"/>
                <w:szCs w:val="28"/>
                <w:lang w:val="uk-UA"/>
              </w:rPr>
            </w:pPr>
            <w:r w:rsidRPr="00BD4FB8">
              <w:rPr>
                <w:rFonts w:ascii="Times New Roman" w:hAnsi="Times New Roman" w:cs="Times New Roman"/>
                <w:b/>
                <w:color w:val="auto"/>
                <w:sz w:val="28"/>
                <w:szCs w:val="28"/>
                <w:lang w:val="uk-UA"/>
              </w:rPr>
              <w:t>Рівень вивчення</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 xml:space="preserve">  1. </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мова</w:t>
            </w:r>
            <w:r w:rsidR="00BC07C8">
              <w:rPr>
                <w:rFonts w:ascii="Times New Roman" w:hAnsi="Times New Roman" w:cs="Times New Roman"/>
                <w:color w:val="auto"/>
                <w:sz w:val="28"/>
                <w:szCs w:val="28"/>
                <w:lang w:val="uk-UA"/>
              </w:rPr>
              <w:t xml:space="preserve"> та українська література</w:t>
            </w:r>
          </w:p>
        </w:tc>
        <w:tc>
          <w:tcPr>
            <w:tcW w:w="3543" w:type="dxa"/>
            <w:vAlign w:val="center"/>
          </w:tcPr>
          <w:p w:rsidR="001837E0" w:rsidRPr="00BD4FB8" w:rsidRDefault="00BC07C8" w:rsidP="00BC07C8">
            <w:pPr>
              <w:widowControl/>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Профільний р</w:t>
            </w:r>
            <w:r w:rsidR="001837E0" w:rsidRPr="00BD4FB8">
              <w:rPr>
                <w:rFonts w:ascii="Times New Roman" w:hAnsi="Times New Roman" w:cs="Times New Roman"/>
                <w:color w:val="auto"/>
                <w:sz w:val="28"/>
                <w:szCs w:val="28"/>
                <w:lang w:val="uk-UA"/>
              </w:rPr>
              <w:t xml:space="preserve">івень </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2.</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Біологія і екологія</w:t>
            </w:r>
          </w:p>
        </w:tc>
        <w:tc>
          <w:tcPr>
            <w:tcW w:w="3543" w:type="dxa"/>
          </w:tcPr>
          <w:p w:rsidR="001837E0" w:rsidRPr="00BD4FB8" w:rsidRDefault="00BC07C8" w:rsidP="00BD4FB8">
            <w:pPr>
              <w:widowControl/>
              <w:spacing w:line="360" w:lineRule="auto"/>
              <w:contextualSpacing/>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Р</w:t>
            </w:r>
            <w:r w:rsidR="005A5339" w:rsidRPr="00BD4FB8">
              <w:rPr>
                <w:rFonts w:ascii="Times New Roman" w:hAnsi="Times New Roman" w:cs="Times New Roman"/>
                <w:color w:val="auto"/>
                <w:sz w:val="28"/>
                <w:szCs w:val="28"/>
                <w:lang w:val="uk-UA"/>
              </w:rPr>
              <w:t>івень</w:t>
            </w:r>
            <w:r>
              <w:rPr>
                <w:rFonts w:ascii="Times New Roman" w:hAnsi="Times New Roman" w:cs="Times New Roman"/>
                <w:color w:val="auto"/>
                <w:sz w:val="28"/>
                <w:szCs w:val="28"/>
                <w:lang w:val="uk-UA"/>
              </w:rPr>
              <w:t xml:space="preserve">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3.</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Всесвітня історія</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4.</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Географія</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5.</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Громадянська освіта (інтегрований курс)</w:t>
            </w:r>
          </w:p>
        </w:tc>
        <w:tc>
          <w:tcPr>
            <w:tcW w:w="35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6.</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Економіка</w:t>
            </w:r>
          </w:p>
        </w:tc>
        <w:tc>
          <w:tcPr>
            <w:tcW w:w="3543" w:type="dxa"/>
          </w:tcPr>
          <w:p w:rsidR="001837E0" w:rsidRPr="00BD4FB8" w:rsidRDefault="005A5339"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w:t>
            </w:r>
            <w:r w:rsidR="001837E0" w:rsidRPr="00BD4FB8">
              <w:rPr>
                <w:rFonts w:ascii="Times New Roman" w:hAnsi="Times New Roman" w:cs="Times New Roman"/>
                <w:color w:val="auto"/>
                <w:sz w:val="28"/>
                <w:szCs w:val="28"/>
                <w:lang w:val="uk-UA"/>
              </w:rPr>
              <w:t>івень</w:t>
            </w:r>
            <w:r w:rsidRPr="00BD4FB8">
              <w:rPr>
                <w:rFonts w:ascii="Times New Roman" w:hAnsi="Times New Roman" w:cs="Times New Roman"/>
                <w:color w:val="auto"/>
                <w:sz w:val="28"/>
                <w:szCs w:val="28"/>
                <w:lang w:val="uk-UA"/>
              </w:rPr>
              <w:t xml:space="preserve">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7.</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Зарубіжна література</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8.</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Захист Вітчизни</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9.</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Інформатика</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D4FB8">
            <w:pPr>
              <w:widowControl/>
              <w:numPr>
                <w:ilvl w:val="0"/>
                <w:numId w:val="15"/>
              </w:numPr>
              <w:tabs>
                <w:tab w:val="left" w:pos="114"/>
              </w:tabs>
              <w:spacing w:line="360" w:lineRule="auto"/>
              <w:ind w:left="0"/>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10.</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Історія України</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11.</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Математика (алгебра і початки аналізу та геометрія)</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12.</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Мистецтво</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13.</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Технології</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14.</w:t>
            </w:r>
          </w:p>
        </w:tc>
        <w:tc>
          <w:tcPr>
            <w:tcW w:w="6096"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Українська література</w:t>
            </w:r>
          </w:p>
        </w:tc>
        <w:tc>
          <w:tcPr>
            <w:tcW w:w="3543" w:type="dxa"/>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15.</w:t>
            </w:r>
          </w:p>
        </w:tc>
        <w:tc>
          <w:tcPr>
            <w:tcW w:w="6096" w:type="dxa"/>
            <w:vAlign w:val="center"/>
          </w:tcPr>
          <w:p w:rsidR="001837E0" w:rsidRPr="00BD4FB8" w:rsidRDefault="001837E0" w:rsidP="00BC07C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 xml:space="preserve">Фізика і астрономія </w:t>
            </w:r>
          </w:p>
        </w:tc>
        <w:tc>
          <w:tcPr>
            <w:tcW w:w="3543" w:type="dxa"/>
          </w:tcPr>
          <w:p w:rsidR="001837E0" w:rsidRPr="00BD4FB8" w:rsidRDefault="00BC07C8" w:rsidP="00BD4FB8">
            <w:pPr>
              <w:widowControl/>
              <w:spacing w:line="360" w:lineRule="auto"/>
              <w:jc w:val="both"/>
              <w:rPr>
                <w:rFonts w:ascii="Calibri" w:hAnsi="Calibri" w:cs="Times New Roman"/>
                <w:color w:val="auto"/>
                <w:lang w:val="uk-UA"/>
              </w:rPr>
            </w:pPr>
            <w:r>
              <w:rPr>
                <w:rFonts w:ascii="Times New Roman" w:hAnsi="Times New Roman" w:cs="Times New Roman"/>
                <w:color w:val="auto"/>
                <w:sz w:val="28"/>
                <w:szCs w:val="28"/>
                <w:lang w:val="uk-UA"/>
              </w:rPr>
              <w:t>Р</w:t>
            </w:r>
            <w:r w:rsidR="005A5339" w:rsidRPr="00BD4FB8">
              <w:rPr>
                <w:rFonts w:ascii="Times New Roman" w:hAnsi="Times New Roman" w:cs="Times New Roman"/>
                <w:color w:val="auto"/>
                <w:sz w:val="28"/>
                <w:szCs w:val="28"/>
                <w:lang w:val="uk-UA"/>
              </w:rPr>
              <w:t>івень</w:t>
            </w:r>
            <w:r>
              <w:rPr>
                <w:rFonts w:ascii="Times New Roman" w:hAnsi="Times New Roman" w:cs="Times New Roman"/>
                <w:color w:val="auto"/>
                <w:sz w:val="28"/>
                <w:szCs w:val="28"/>
                <w:lang w:val="uk-UA"/>
              </w:rPr>
              <w:t xml:space="preserve">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16.</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Фізична культура</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17.</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Хімія</w:t>
            </w:r>
          </w:p>
        </w:tc>
        <w:tc>
          <w:tcPr>
            <w:tcW w:w="3543" w:type="dxa"/>
          </w:tcPr>
          <w:p w:rsidR="001837E0" w:rsidRPr="00BD4FB8" w:rsidRDefault="001837E0" w:rsidP="00BD4FB8">
            <w:pPr>
              <w:widowControl/>
              <w:spacing w:line="360" w:lineRule="auto"/>
              <w:contextualSpacing/>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r w:rsidR="006A3645" w:rsidRPr="00BD4FB8" w:rsidTr="003F5D22">
        <w:trPr>
          <w:trHeight w:val="20"/>
        </w:trPr>
        <w:tc>
          <w:tcPr>
            <w:tcW w:w="851" w:type="dxa"/>
          </w:tcPr>
          <w:p w:rsidR="001837E0" w:rsidRPr="00BD4FB8" w:rsidRDefault="00BC07C8" w:rsidP="00BC07C8">
            <w:pPr>
              <w:widowControl/>
              <w:tabs>
                <w:tab w:val="left" w:pos="114"/>
              </w:tabs>
              <w:spacing w:line="360" w:lineRule="auto"/>
              <w:jc w:val="both"/>
              <w:rPr>
                <w:rFonts w:ascii="Times New Roman" w:hAnsi="Times New Roman" w:cs="Times New Roman"/>
                <w:color w:val="auto"/>
                <w:sz w:val="28"/>
                <w:szCs w:val="28"/>
                <w:lang w:val="uk-UA"/>
              </w:rPr>
            </w:pPr>
            <w:r>
              <w:rPr>
                <w:rFonts w:ascii="Times New Roman" w:hAnsi="Times New Roman" w:cs="Times New Roman"/>
                <w:color w:val="auto"/>
                <w:sz w:val="28"/>
                <w:szCs w:val="28"/>
                <w:lang w:val="uk-UA"/>
              </w:rPr>
              <w:t>18.</w:t>
            </w:r>
          </w:p>
        </w:tc>
        <w:tc>
          <w:tcPr>
            <w:tcW w:w="6096"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Іноземні мови</w:t>
            </w:r>
          </w:p>
        </w:tc>
        <w:tc>
          <w:tcPr>
            <w:tcW w:w="3543" w:type="dxa"/>
            <w:vAlign w:val="center"/>
          </w:tcPr>
          <w:p w:rsidR="001837E0" w:rsidRPr="00BD4FB8" w:rsidRDefault="001837E0" w:rsidP="00BD4FB8">
            <w:pPr>
              <w:widowControl/>
              <w:spacing w:line="360" w:lineRule="auto"/>
              <w:jc w:val="both"/>
              <w:rPr>
                <w:rFonts w:ascii="Times New Roman" w:hAnsi="Times New Roman" w:cs="Times New Roman"/>
                <w:color w:val="auto"/>
                <w:sz w:val="28"/>
                <w:szCs w:val="28"/>
                <w:lang w:val="uk-UA"/>
              </w:rPr>
            </w:pPr>
            <w:r w:rsidRPr="00BD4FB8">
              <w:rPr>
                <w:rFonts w:ascii="Times New Roman" w:hAnsi="Times New Roman" w:cs="Times New Roman"/>
                <w:color w:val="auto"/>
                <w:sz w:val="28"/>
                <w:szCs w:val="28"/>
                <w:lang w:val="uk-UA"/>
              </w:rPr>
              <w:t>Рівень стандарту</w:t>
            </w:r>
          </w:p>
        </w:tc>
      </w:tr>
    </w:tbl>
    <w:p w:rsidR="001837E0" w:rsidRPr="006A3645" w:rsidRDefault="001837E0" w:rsidP="008B28CD">
      <w:pPr>
        <w:widowControl/>
        <w:rPr>
          <w:rFonts w:ascii="Times New Roman" w:hAnsi="Times New Roman" w:cs="Times New Roman"/>
          <w:color w:val="00B0F0"/>
          <w:sz w:val="28"/>
          <w:szCs w:val="28"/>
          <w:lang w:val="uk-UA"/>
        </w:rPr>
      </w:pPr>
    </w:p>
    <w:p w:rsidR="005A5339" w:rsidRPr="006A3645" w:rsidRDefault="005A5339" w:rsidP="00D814A2">
      <w:pPr>
        <w:jc w:val="center"/>
        <w:rPr>
          <w:rFonts w:ascii="Times New Roman" w:hAnsi="Times New Roman" w:cs="Times New Roman"/>
          <w:b/>
          <w:bCs/>
          <w:color w:val="00B0F0"/>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p w:rsidR="00D664BC" w:rsidRDefault="00D664BC" w:rsidP="00D814A2">
      <w:pPr>
        <w:jc w:val="center"/>
        <w:rPr>
          <w:rFonts w:ascii="Times New Roman" w:hAnsi="Times New Roman" w:cs="Times New Roman"/>
          <w:b/>
          <w:bCs/>
          <w:color w:val="00B0F0"/>
          <w:sz w:val="28"/>
          <w:szCs w:val="28"/>
          <w:lang w:val="uk-UA"/>
        </w:rPr>
      </w:pPr>
    </w:p>
    <w:sectPr w:rsidR="00D664BC" w:rsidSect="006F52B7">
      <w:pgSz w:w="11909" w:h="16840"/>
      <w:pgMar w:top="360" w:right="569" w:bottom="360" w:left="56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1BDF" w:rsidRDefault="00651BDF" w:rsidP="005E0A31">
      <w:r>
        <w:separator/>
      </w:r>
    </w:p>
  </w:endnote>
  <w:endnote w:type="continuationSeparator" w:id="1">
    <w:p w:rsidR="00651BDF" w:rsidRDefault="00651BDF" w:rsidP="005E0A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1BDF" w:rsidRDefault="00651BDF" w:rsidP="005E0A31">
      <w:r>
        <w:separator/>
      </w:r>
    </w:p>
  </w:footnote>
  <w:footnote w:type="continuationSeparator" w:id="1">
    <w:p w:rsidR="00651BDF" w:rsidRDefault="00651BDF" w:rsidP="005E0A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
    <w:nsid w:val="08820977"/>
    <w:multiLevelType w:val="hybridMultilevel"/>
    <w:tmpl w:val="FE7ED834"/>
    <w:lvl w:ilvl="0" w:tplc="FE2EEF44">
      <w:start w:val="1"/>
      <w:numFmt w:val="decimal"/>
      <w:lvlText w:val="%1."/>
      <w:lvlJc w:val="left"/>
      <w:pPr>
        <w:ind w:left="644"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A493A7F"/>
    <w:multiLevelType w:val="hybridMultilevel"/>
    <w:tmpl w:val="D35AD14C"/>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19086E88"/>
    <w:multiLevelType w:val="hybridMultilevel"/>
    <w:tmpl w:val="6818F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E31B33"/>
    <w:multiLevelType w:val="hybridMultilevel"/>
    <w:tmpl w:val="32540A1A"/>
    <w:lvl w:ilvl="0" w:tplc="D784937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2378604F"/>
    <w:multiLevelType w:val="hybridMultilevel"/>
    <w:tmpl w:val="C0D2EF12"/>
    <w:lvl w:ilvl="0" w:tplc="2E388B9E">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9">
    <w:nsid w:val="292408E0"/>
    <w:multiLevelType w:val="hybridMultilevel"/>
    <w:tmpl w:val="2ECA65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30698D"/>
    <w:multiLevelType w:val="hybridMultilevel"/>
    <w:tmpl w:val="14B24C3E"/>
    <w:lvl w:ilvl="0" w:tplc="7332D760">
      <w:numFmt w:val="bullet"/>
      <w:lvlText w:val="-"/>
      <w:lvlJc w:val="left"/>
      <w:pPr>
        <w:ind w:left="1287" w:hanging="360"/>
      </w:pPr>
      <w:rPr>
        <w:rFonts w:ascii="Times New Roman" w:eastAsia="Times New Roman" w:hAnsi="Times New Roman" w:hint="default"/>
        <w:b/>
        <w:color w:val="auto"/>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5A7F780B"/>
    <w:multiLevelType w:val="hybridMultilevel"/>
    <w:tmpl w:val="2E0CE036"/>
    <w:lvl w:ilvl="0" w:tplc="D78493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EF90E69"/>
    <w:multiLevelType w:val="hybridMultilevel"/>
    <w:tmpl w:val="1FFED4A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5">
    <w:nsid w:val="782D15DE"/>
    <w:multiLevelType w:val="hybridMultilevel"/>
    <w:tmpl w:val="61BE17EC"/>
    <w:lvl w:ilvl="0" w:tplc="FBE400D6">
      <w:start w:val="3"/>
      <w:numFmt w:val="bullet"/>
      <w:lvlText w:val=""/>
      <w:lvlJc w:val="left"/>
      <w:pPr>
        <w:ind w:left="927" w:hanging="360"/>
      </w:pPr>
      <w:rPr>
        <w:rFonts w:ascii="Symbol" w:eastAsia="Times New Roman"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5"/>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10"/>
  </w:num>
  <w:num w:numId="5">
    <w:abstractNumId w:val="0"/>
  </w:num>
  <w:num w:numId="6">
    <w:abstractNumId w:val="16"/>
  </w:num>
  <w:num w:numId="7">
    <w:abstractNumId w:val="13"/>
  </w:num>
  <w:num w:numId="8">
    <w:abstractNumId w:val="1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4"/>
  </w:num>
  <w:num w:numId="12">
    <w:abstractNumId w:val="6"/>
  </w:num>
  <w:num w:numId="13">
    <w:abstractNumId w:val="7"/>
  </w:num>
  <w:num w:numId="14">
    <w:abstractNumId w:val="5"/>
  </w:num>
  <w:num w:numId="15">
    <w:abstractNumId w:val="8"/>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4"/>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52B7"/>
    <w:rsid w:val="00000A8B"/>
    <w:rsid w:val="00013872"/>
    <w:rsid w:val="00013C13"/>
    <w:rsid w:val="00024B78"/>
    <w:rsid w:val="00037A7D"/>
    <w:rsid w:val="00037B20"/>
    <w:rsid w:val="0004449A"/>
    <w:rsid w:val="0006591E"/>
    <w:rsid w:val="00067B80"/>
    <w:rsid w:val="000956E5"/>
    <w:rsid w:val="000C015C"/>
    <w:rsid w:val="000E0E47"/>
    <w:rsid w:val="000E1F1D"/>
    <w:rsid w:val="00101487"/>
    <w:rsid w:val="001053CC"/>
    <w:rsid w:val="00111990"/>
    <w:rsid w:val="00121322"/>
    <w:rsid w:val="001569E1"/>
    <w:rsid w:val="00166AC0"/>
    <w:rsid w:val="0018212C"/>
    <w:rsid w:val="001837E0"/>
    <w:rsid w:val="001A1514"/>
    <w:rsid w:val="001A626C"/>
    <w:rsid w:val="001C5A6B"/>
    <w:rsid w:val="001C6050"/>
    <w:rsid w:val="001D4213"/>
    <w:rsid w:val="001F0265"/>
    <w:rsid w:val="001F344B"/>
    <w:rsid w:val="001F56E0"/>
    <w:rsid w:val="00215745"/>
    <w:rsid w:val="002313CE"/>
    <w:rsid w:val="00235BE5"/>
    <w:rsid w:val="0025327A"/>
    <w:rsid w:val="00257044"/>
    <w:rsid w:val="002615E6"/>
    <w:rsid w:val="00266A61"/>
    <w:rsid w:val="00285DE0"/>
    <w:rsid w:val="002A08D5"/>
    <w:rsid w:val="002B2F0D"/>
    <w:rsid w:val="00307F82"/>
    <w:rsid w:val="0032221B"/>
    <w:rsid w:val="00324888"/>
    <w:rsid w:val="00332A64"/>
    <w:rsid w:val="00335FDA"/>
    <w:rsid w:val="00345BC4"/>
    <w:rsid w:val="003725A9"/>
    <w:rsid w:val="0037381E"/>
    <w:rsid w:val="0037431B"/>
    <w:rsid w:val="00374E2C"/>
    <w:rsid w:val="003765FF"/>
    <w:rsid w:val="00382FC7"/>
    <w:rsid w:val="00397EF2"/>
    <w:rsid w:val="003A028C"/>
    <w:rsid w:val="003B1862"/>
    <w:rsid w:val="003D077C"/>
    <w:rsid w:val="003E18CB"/>
    <w:rsid w:val="003F5D22"/>
    <w:rsid w:val="003F618A"/>
    <w:rsid w:val="0040698E"/>
    <w:rsid w:val="004154D7"/>
    <w:rsid w:val="00435C4C"/>
    <w:rsid w:val="00453822"/>
    <w:rsid w:val="0046474A"/>
    <w:rsid w:val="00470153"/>
    <w:rsid w:val="0047580B"/>
    <w:rsid w:val="00492540"/>
    <w:rsid w:val="004A2173"/>
    <w:rsid w:val="004A47DD"/>
    <w:rsid w:val="004C0839"/>
    <w:rsid w:val="004D0A29"/>
    <w:rsid w:val="004E6F9F"/>
    <w:rsid w:val="004E7CFA"/>
    <w:rsid w:val="004F47D2"/>
    <w:rsid w:val="004F7F57"/>
    <w:rsid w:val="00513A8B"/>
    <w:rsid w:val="005209AF"/>
    <w:rsid w:val="00523D1A"/>
    <w:rsid w:val="00531DFE"/>
    <w:rsid w:val="00537255"/>
    <w:rsid w:val="005465E7"/>
    <w:rsid w:val="005601E3"/>
    <w:rsid w:val="00574645"/>
    <w:rsid w:val="005911A2"/>
    <w:rsid w:val="0059641D"/>
    <w:rsid w:val="005A5339"/>
    <w:rsid w:val="005D4B68"/>
    <w:rsid w:val="005D5304"/>
    <w:rsid w:val="005D66AB"/>
    <w:rsid w:val="005E0A31"/>
    <w:rsid w:val="006218F4"/>
    <w:rsid w:val="00625C35"/>
    <w:rsid w:val="0064491C"/>
    <w:rsid w:val="00651BDF"/>
    <w:rsid w:val="00653EAE"/>
    <w:rsid w:val="00655D5E"/>
    <w:rsid w:val="00682F59"/>
    <w:rsid w:val="00687F4D"/>
    <w:rsid w:val="006A06B4"/>
    <w:rsid w:val="006A3645"/>
    <w:rsid w:val="006A4108"/>
    <w:rsid w:val="006A5937"/>
    <w:rsid w:val="006B2FC9"/>
    <w:rsid w:val="006D0B57"/>
    <w:rsid w:val="006D30E4"/>
    <w:rsid w:val="006D51A9"/>
    <w:rsid w:val="006E3A26"/>
    <w:rsid w:val="006E46E9"/>
    <w:rsid w:val="006F52B7"/>
    <w:rsid w:val="007008C7"/>
    <w:rsid w:val="00710A54"/>
    <w:rsid w:val="00746183"/>
    <w:rsid w:val="0075540A"/>
    <w:rsid w:val="00775A48"/>
    <w:rsid w:val="00776C4D"/>
    <w:rsid w:val="00786A7A"/>
    <w:rsid w:val="007A16B5"/>
    <w:rsid w:val="007A1956"/>
    <w:rsid w:val="007A6177"/>
    <w:rsid w:val="007B7E16"/>
    <w:rsid w:val="007C5D31"/>
    <w:rsid w:val="007D13CA"/>
    <w:rsid w:val="007D7DE1"/>
    <w:rsid w:val="007F29C7"/>
    <w:rsid w:val="008251BD"/>
    <w:rsid w:val="008412B9"/>
    <w:rsid w:val="00844695"/>
    <w:rsid w:val="00845428"/>
    <w:rsid w:val="00865998"/>
    <w:rsid w:val="0089615B"/>
    <w:rsid w:val="008A2D8D"/>
    <w:rsid w:val="008B1B24"/>
    <w:rsid w:val="008B28CD"/>
    <w:rsid w:val="008D60A8"/>
    <w:rsid w:val="008F0580"/>
    <w:rsid w:val="0090131F"/>
    <w:rsid w:val="0091368B"/>
    <w:rsid w:val="00915F84"/>
    <w:rsid w:val="00915FFA"/>
    <w:rsid w:val="0094072A"/>
    <w:rsid w:val="00980642"/>
    <w:rsid w:val="009870B9"/>
    <w:rsid w:val="009A5FAA"/>
    <w:rsid w:val="009B1ED5"/>
    <w:rsid w:val="009D1E0A"/>
    <w:rsid w:val="009D232D"/>
    <w:rsid w:val="009E1481"/>
    <w:rsid w:val="009F15B3"/>
    <w:rsid w:val="009F669E"/>
    <w:rsid w:val="00A012BB"/>
    <w:rsid w:val="00A13F8E"/>
    <w:rsid w:val="00A15D55"/>
    <w:rsid w:val="00A15E19"/>
    <w:rsid w:val="00A20683"/>
    <w:rsid w:val="00A26D12"/>
    <w:rsid w:val="00A43C8E"/>
    <w:rsid w:val="00A5543B"/>
    <w:rsid w:val="00A764E3"/>
    <w:rsid w:val="00A838C0"/>
    <w:rsid w:val="00A91D2F"/>
    <w:rsid w:val="00AA21F2"/>
    <w:rsid w:val="00AA6FB6"/>
    <w:rsid w:val="00AC2380"/>
    <w:rsid w:val="00AF0068"/>
    <w:rsid w:val="00B072FF"/>
    <w:rsid w:val="00B23164"/>
    <w:rsid w:val="00B30E03"/>
    <w:rsid w:val="00B345D8"/>
    <w:rsid w:val="00B423A4"/>
    <w:rsid w:val="00B52FB6"/>
    <w:rsid w:val="00B53B3E"/>
    <w:rsid w:val="00B65972"/>
    <w:rsid w:val="00B65C5D"/>
    <w:rsid w:val="00B7695F"/>
    <w:rsid w:val="00B96D14"/>
    <w:rsid w:val="00BA5428"/>
    <w:rsid w:val="00BB6591"/>
    <w:rsid w:val="00BC07C8"/>
    <w:rsid w:val="00BD325B"/>
    <w:rsid w:val="00BD4FB8"/>
    <w:rsid w:val="00C167B4"/>
    <w:rsid w:val="00C3244E"/>
    <w:rsid w:val="00C4450F"/>
    <w:rsid w:val="00C725B5"/>
    <w:rsid w:val="00C87783"/>
    <w:rsid w:val="00C948D0"/>
    <w:rsid w:val="00CA68CA"/>
    <w:rsid w:val="00CA6DC9"/>
    <w:rsid w:val="00CB28AB"/>
    <w:rsid w:val="00CB2998"/>
    <w:rsid w:val="00CD0DEF"/>
    <w:rsid w:val="00CD193F"/>
    <w:rsid w:val="00D250D3"/>
    <w:rsid w:val="00D408D5"/>
    <w:rsid w:val="00D54764"/>
    <w:rsid w:val="00D550C1"/>
    <w:rsid w:val="00D664BC"/>
    <w:rsid w:val="00D66B6C"/>
    <w:rsid w:val="00D814A2"/>
    <w:rsid w:val="00D94B6A"/>
    <w:rsid w:val="00D964C6"/>
    <w:rsid w:val="00DB41BF"/>
    <w:rsid w:val="00DB4289"/>
    <w:rsid w:val="00DB6A64"/>
    <w:rsid w:val="00DE1FFB"/>
    <w:rsid w:val="00DE41CA"/>
    <w:rsid w:val="00E0598D"/>
    <w:rsid w:val="00E16602"/>
    <w:rsid w:val="00E31F47"/>
    <w:rsid w:val="00E44C6E"/>
    <w:rsid w:val="00E658D3"/>
    <w:rsid w:val="00E739D0"/>
    <w:rsid w:val="00E74399"/>
    <w:rsid w:val="00EA0E04"/>
    <w:rsid w:val="00EC0EB1"/>
    <w:rsid w:val="00EE4B38"/>
    <w:rsid w:val="00EF474C"/>
    <w:rsid w:val="00EF7B76"/>
    <w:rsid w:val="00F15EFF"/>
    <w:rsid w:val="00F46376"/>
    <w:rsid w:val="00F73EF3"/>
    <w:rsid w:val="00FA7387"/>
    <w:rsid w:val="00FB7C94"/>
    <w:rsid w:val="00FD39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F52B7"/>
    <w:pPr>
      <w:widowControl w:val="0"/>
    </w:pPr>
    <w:rPr>
      <w:rFonts w:ascii="Microsoft Sans Serif" w:hAnsi="Microsoft Sans Serif" w:cs="Microsoft Sans Serif"/>
      <w:color w:val="000000"/>
      <w:sz w:val="24"/>
      <w:szCs w:val="24"/>
    </w:rPr>
  </w:style>
  <w:style w:type="paragraph" w:styleId="1">
    <w:name w:val="heading 1"/>
    <w:basedOn w:val="a"/>
    <w:next w:val="a"/>
    <w:link w:val="10"/>
    <w:uiPriority w:val="99"/>
    <w:qFormat/>
    <w:rsid w:val="006F52B7"/>
    <w:pPr>
      <w:keepNext/>
      <w:widowControl/>
      <w:autoSpaceDE w:val="0"/>
      <w:autoSpaceDN w:val="0"/>
      <w:outlineLvl w:val="0"/>
    </w:pPr>
    <w:rPr>
      <w:rFonts w:ascii="Times New Roman CYR" w:eastAsia="Times New Roman" w:hAnsi="Times New Roman CYR" w:cs="Times New Roman CYR"/>
      <w:color w:val="auto"/>
      <w:szCs w:val="20"/>
      <w:lang w:val="uk-UA" w:eastAsia="uk-UA"/>
    </w:rPr>
  </w:style>
  <w:style w:type="paragraph" w:styleId="2">
    <w:name w:val="heading 2"/>
    <w:basedOn w:val="a"/>
    <w:next w:val="a"/>
    <w:link w:val="20"/>
    <w:uiPriority w:val="99"/>
    <w:qFormat/>
    <w:rsid w:val="006F52B7"/>
    <w:pPr>
      <w:keepNext/>
      <w:widowControl/>
      <w:ind w:firstLine="7"/>
      <w:jc w:val="center"/>
      <w:outlineLvl w:val="1"/>
    </w:pPr>
    <w:rPr>
      <w:rFonts w:ascii="Times New Roman" w:eastAsia="Times New Roman" w:hAnsi="Times New Roman" w:cs="Times New Roman"/>
      <w:b/>
      <w:color w:val="auto"/>
      <w:szCs w:val="20"/>
      <w:lang w:val="uk-UA" w:eastAsia="ru-RU"/>
    </w:rPr>
  </w:style>
  <w:style w:type="paragraph" w:styleId="3">
    <w:name w:val="heading 3"/>
    <w:basedOn w:val="a"/>
    <w:next w:val="a"/>
    <w:link w:val="30"/>
    <w:uiPriority w:val="99"/>
    <w:qFormat/>
    <w:rsid w:val="006F52B7"/>
    <w:pPr>
      <w:keepNext/>
      <w:widowControl/>
      <w:ind w:left="33"/>
      <w:jc w:val="both"/>
      <w:outlineLvl w:val="2"/>
    </w:pPr>
    <w:rPr>
      <w:rFonts w:ascii="Times New Roman" w:eastAsia="Times New Roman" w:hAnsi="Times New Roman" w:cs="Times New Roman"/>
      <w:b/>
      <w:color w:val="auto"/>
      <w:szCs w:val="20"/>
      <w:lang w:val="uk-UA" w:eastAsia="ru-RU"/>
    </w:rPr>
  </w:style>
  <w:style w:type="paragraph" w:styleId="4">
    <w:name w:val="heading 4"/>
    <w:basedOn w:val="a"/>
    <w:next w:val="a"/>
    <w:link w:val="40"/>
    <w:uiPriority w:val="99"/>
    <w:qFormat/>
    <w:rsid w:val="006F52B7"/>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rPr>
  </w:style>
  <w:style w:type="paragraph" w:styleId="5">
    <w:name w:val="heading 5"/>
    <w:basedOn w:val="a"/>
    <w:next w:val="a"/>
    <w:link w:val="50"/>
    <w:uiPriority w:val="99"/>
    <w:qFormat/>
    <w:rsid w:val="006F52B7"/>
    <w:pPr>
      <w:widowControl/>
      <w:spacing w:before="240" w:after="60"/>
      <w:outlineLvl w:val="4"/>
    </w:pPr>
    <w:rPr>
      <w:rFonts w:ascii="Times New Roman CYR" w:eastAsia="Times New Roman" w:hAnsi="Times New Roman CYR" w:cs="Times New Roman"/>
      <w:b/>
      <w:bCs/>
      <w:i/>
      <w:iCs/>
      <w:color w:val="auto"/>
      <w:sz w:val="26"/>
      <w:szCs w:val="26"/>
      <w:lang w:val="ru-RU" w:eastAsia="uk-UA"/>
    </w:rPr>
  </w:style>
  <w:style w:type="paragraph" w:styleId="6">
    <w:name w:val="heading 6"/>
    <w:basedOn w:val="a"/>
    <w:next w:val="a"/>
    <w:link w:val="60"/>
    <w:uiPriority w:val="99"/>
    <w:qFormat/>
    <w:rsid w:val="006F52B7"/>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rPr>
  </w:style>
  <w:style w:type="paragraph" w:styleId="7">
    <w:name w:val="heading 7"/>
    <w:basedOn w:val="a"/>
    <w:next w:val="a"/>
    <w:link w:val="70"/>
    <w:uiPriority w:val="99"/>
    <w:qFormat/>
    <w:rsid w:val="006F52B7"/>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rPr>
  </w:style>
  <w:style w:type="paragraph" w:styleId="8">
    <w:name w:val="heading 8"/>
    <w:basedOn w:val="a"/>
    <w:next w:val="a"/>
    <w:link w:val="80"/>
    <w:uiPriority w:val="99"/>
    <w:qFormat/>
    <w:rsid w:val="006F52B7"/>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rPr>
  </w:style>
  <w:style w:type="paragraph" w:styleId="9">
    <w:name w:val="heading 9"/>
    <w:basedOn w:val="a"/>
    <w:next w:val="a"/>
    <w:link w:val="90"/>
    <w:uiPriority w:val="99"/>
    <w:qFormat/>
    <w:rsid w:val="006F52B7"/>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52B7"/>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52B7"/>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6F52B7"/>
    <w:rPr>
      <w:rFonts w:ascii="Times New Roman" w:hAnsi="Times New Roman" w:cs="Times New Roman"/>
      <w:b/>
      <w:sz w:val="20"/>
      <w:szCs w:val="20"/>
      <w:lang w:val="uk-UA" w:eastAsia="ru-RU"/>
    </w:rPr>
  </w:style>
  <w:style w:type="character" w:customStyle="1" w:styleId="40">
    <w:name w:val="Заголовок 4 Знак"/>
    <w:basedOn w:val="a0"/>
    <w:link w:val="4"/>
    <w:uiPriority w:val="99"/>
    <w:locked/>
    <w:rsid w:val="006F52B7"/>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52B7"/>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52B7"/>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6F52B7"/>
    <w:rPr>
      <w:rFonts w:ascii="Times New Roman CYR" w:hAnsi="Times New Roman CYR" w:cs="Times New Roman CYR"/>
      <w:b/>
      <w:sz w:val="20"/>
      <w:szCs w:val="20"/>
      <w:lang w:val="uk-UA" w:eastAsia="uk-UA"/>
    </w:rPr>
  </w:style>
  <w:style w:type="character" w:customStyle="1" w:styleId="80">
    <w:name w:val="Заголовок 8 Знак"/>
    <w:basedOn w:val="a0"/>
    <w:link w:val="8"/>
    <w:uiPriority w:val="99"/>
    <w:locked/>
    <w:rsid w:val="006F52B7"/>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52B7"/>
    <w:rPr>
      <w:rFonts w:ascii="Times New Roman CYR" w:hAnsi="Times New Roman CYR" w:cs="Times New Roman CYR"/>
      <w:b/>
      <w:sz w:val="20"/>
      <w:szCs w:val="20"/>
      <w:lang w:val="uk-UA" w:eastAsia="uk-UA"/>
    </w:rPr>
  </w:style>
  <w:style w:type="character" w:customStyle="1" w:styleId="10">
    <w:name w:val="Заголовок 1 Знак"/>
    <w:basedOn w:val="a0"/>
    <w:link w:val="1"/>
    <w:uiPriority w:val="99"/>
    <w:locked/>
    <w:rsid w:val="006F52B7"/>
    <w:rPr>
      <w:rFonts w:ascii="Times New Roman CYR" w:hAnsi="Times New Roman CYR" w:cs="Times New Roman CYR"/>
      <w:sz w:val="20"/>
      <w:szCs w:val="20"/>
      <w:lang w:val="uk-UA" w:eastAsia="uk-UA"/>
    </w:rPr>
  </w:style>
  <w:style w:type="character" w:styleId="a3">
    <w:name w:val="Hyperlink"/>
    <w:basedOn w:val="a0"/>
    <w:uiPriority w:val="99"/>
    <w:rsid w:val="006F52B7"/>
    <w:rPr>
      <w:rFonts w:cs="Times New Roman"/>
      <w:color w:val="0066CC"/>
      <w:u w:val="single"/>
    </w:rPr>
  </w:style>
  <w:style w:type="character" w:customStyle="1" w:styleId="BodyTextChar">
    <w:name w:val="Body Text Char"/>
    <w:uiPriority w:val="99"/>
    <w:locked/>
    <w:rsid w:val="006F52B7"/>
    <w:rPr>
      <w:rFonts w:ascii="Times New Roman" w:hAnsi="Times New Roman"/>
      <w:sz w:val="20"/>
      <w:lang w:eastAsia="uk-UA"/>
    </w:rPr>
  </w:style>
  <w:style w:type="paragraph" w:styleId="a4">
    <w:name w:val="Body Text"/>
    <w:basedOn w:val="a"/>
    <w:link w:val="a5"/>
    <w:uiPriority w:val="99"/>
    <w:rsid w:val="006F52B7"/>
    <w:pPr>
      <w:widowControl/>
    </w:pPr>
    <w:rPr>
      <w:rFonts w:ascii="Times New Roman" w:hAnsi="Times New Roman" w:cs="Times New Roman"/>
      <w:color w:val="auto"/>
      <w:sz w:val="20"/>
      <w:szCs w:val="20"/>
      <w:lang w:eastAsia="uk-UA"/>
    </w:rPr>
  </w:style>
  <w:style w:type="character" w:customStyle="1" w:styleId="BodyTextChar1">
    <w:name w:val="Body Text Char1"/>
    <w:basedOn w:val="a0"/>
    <w:uiPriority w:val="99"/>
    <w:semiHidden/>
    <w:locked/>
    <w:rsid w:val="00CB28AB"/>
    <w:rPr>
      <w:rFonts w:ascii="Microsoft Sans Serif" w:hAnsi="Microsoft Sans Serif" w:cs="Microsoft Sans Serif"/>
      <w:color w:val="000000"/>
      <w:sz w:val="24"/>
      <w:szCs w:val="24"/>
    </w:rPr>
  </w:style>
  <w:style w:type="character" w:customStyle="1" w:styleId="a5">
    <w:name w:val="Основной текст Знак"/>
    <w:basedOn w:val="a0"/>
    <w:link w:val="a4"/>
    <w:uiPriority w:val="99"/>
    <w:semiHidden/>
    <w:locked/>
    <w:rsid w:val="006F52B7"/>
    <w:rPr>
      <w:rFonts w:ascii="Microsoft Sans Serif" w:hAnsi="Microsoft Sans Serif" w:cs="Microsoft Sans Serif"/>
      <w:color w:val="000000"/>
      <w:sz w:val="24"/>
      <w:szCs w:val="24"/>
      <w:lang w:val="en-US"/>
    </w:rPr>
  </w:style>
  <w:style w:type="character" w:customStyle="1" w:styleId="11">
    <w:name w:val="Основний текст Знак1"/>
    <w:basedOn w:val="a0"/>
    <w:uiPriority w:val="99"/>
    <w:semiHidden/>
    <w:rsid w:val="006F52B7"/>
    <w:rPr>
      <w:rFonts w:cs="Times New Roman"/>
    </w:rPr>
  </w:style>
  <w:style w:type="table" w:styleId="a6">
    <w:name w:val="Table Grid"/>
    <w:basedOn w:val="a1"/>
    <w:uiPriority w:val="99"/>
    <w:rsid w:val="006F52B7"/>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6F52B7"/>
    <w:pPr>
      <w:widowControl/>
      <w:spacing w:after="200" w:line="276" w:lineRule="auto"/>
      <w:ind w:left="720"/>
      <w:contextualSpacing/>
    </w:pPr>
    <w:rPr>
      <w:rFonts w:ascii="Calibri" w:hAnsi="Calibri" w:cs="Times New Roman"/>
      <w:color w:val="auto"/>
      <w:sz w:val="22"/>
      <w:szCs w:val="22"/>
      <w:lang w:val="uk-UA"/>
    </w:rPr>
  </w:style>
  <w:style w:type="character" w:customStyle="1" w:styleId="BodyTextIndentChar">
    <w:name w:val="Body Text Indent Char"/>
    <w:uiPriority w:val="99"/>
    <w:locked/>
    <w:rsid w:val="006F52B7"/>
    <w:rPr>
      <w:rFonts w:ascii="Times New Roman" w:hAnsi="Times New Roman"/>
      <w:sz w:val="20"/>
      <w:lang w:eastAsia="ru-RU"/>
    </w:rPr>
  </w:style>
  <w:style w:type="paragraph" w:styleId="a8">
    <w:name w:val="Body Text Indent"/>
    <w:basedOn w:val="a"/>
    <w:link w:val="a9"/>
    <w:uiPriority w:val="99"/>
    <w:rsid w:val="006F52B7"/>
    <w:pPr>
      <w:widowControl/>
      <w:ind w:left="1134" w:hanging="425"/>
      <w:jc w:val="both"/>
    </w:pPr>
    <w:rPr>
      <w:rFonts w:ascii="Times New Roman" w:hAnsi="Times New Roman" w:cs="Times New Roman"/>
      <w:color w:val="auto"/>
      <w:sz w:val="20"/>
      <w:szCs w:val="20"/>
      <w:lang w:eastAsia="ru-RU"/>
    </w:rPr>
  </w:style>
  <w:style w:type="character" w:customStyle="1" w:styleId="BodyTextIndentChar1">
    <w:name w:val="Body Text Indent Char1"/>
    <w:basedOn w:val="a0"/>
    <w:uiPriority w:val="99"/>
    <w:semiHidden/>
    <w:locked/>
    <w:rsid w:val="00CB28AB"/>
    <w:rPr>
      <w:rFonts w:ascii="Microsoft Sans Serif" w:hAnsi="Microsoft Sans Serif" w:cs="Microsoft Sans Serif"/>
      <w:color w:val="000000"/>
      <w:sz w:val="24"/>
      <w:szCs w:val="24"/>
    </w:rPr>
  </w:style>
  <w:style w:type="character" w:customStyle="1" w:styleId="a9">
    <w:name w:val="Основной текст с отступом Знак"/>
    <w:basedOn w:val="a0"/>
    <w:link w:val="a8"/>
    <w:uiPriority w:val="99"/>
    <w:semiHidden/>
    <w:locked/>
    <w:rsid w:val="006F52B7"/>
    <w:rPr>
      <w:rFonts w:ascii="Microsoft Sans Serif" w:hAnsi="Microsoft Sans Serif" w:cs="Microsoft Sans Serif"/>
      <w:color w:val="000000"/>
      <w:sz w:val="24"/>
      <w:szCs w:val="24"/>
      <w:lang w:val="en-US"/>
    </w:rPr>
  </w:style>
  <w:style w:type="character" w:customStyle="1" w:styleId="12">
    <w:name w:val="Основний текст з відступом Знак1"/>
    <w:basedOn w:val="a0"/>
    <w:uiPriority w:val="99"/>
    <w:semiHidden/>
    <w:rsid w:val="006F52B7"/>
    <w:rPr>
      <w:rFonts w:cs="Times New Roman"/>
    </w:rPr>
  </w:style>
  <w:style w:type="character" w:customStyle="1" w:styleId="BalloonTextChar">
    <w:name w:val="Balloon Text Char"/>
    <w:uiPriority w:val="99"/>
    <w:semiHidden/>
    <w:locked/>
    <w:rsid w:val="006F52B7"/>
    <w:rPr>
      <w:rFonts w:ascii="Tahoma" w:hAnsi="Tahoma"/>
      <w:sz w:val="16"/>
      <w:lang w:eastAsia="uk-UA"/>
    </w:rPr>
  </w:style>
  <w:style w:type="paragraph" w:styleId="aa">
    <w:name w:val="Balloon Text"/>
    <w:basedOn w:val="a"/>
    <w:link w:val="ab"/>
    <w:uiPriority w:val="99"/>
    <w:semiHidden/>
    <w:rsid w:val="006F52B7"/>
    <w:pPr>
      <w:widowControl/>
      <w:autoSpaceDE w:val="0"/>
      <w:autoSpaceDN w:val="0"/>
    </w:pPr>
    <w:rPr>
      <w:rFonts w:ascii="Tahoma" w:hAnsi="Tahoma" w:cs="Times New Roman"/>
      <w:color w:val="auto"/>
      <w:sz w:val="16"/>
      <w:szCs w:val="20"/>
      <w:lang w:eastAsia="uk-UA"/>
    </w:rPr>
  </w:style>
  <w:style w:type="character" w:customStyle="1" w:styleId="BalloonTextChar1">
    <w:name w:val="Balloon Text Char1"/>
    <w:basedOn w:val="a0"/>
    <w:uiPriority w:val="99"/>
    <w:semiHidden/>
    <w:locked/>
    <w:rsid w:val="00CB28AB"/>
    <w:rPr>
      <w:rFonts w:ascii="Times New Roman" w:hAnsi="Times New Roman" w:cs="Microsoft Sans Serif"/>
      <w:color w:val="000000"/>
      <w:sz w:val="2"/>
    </w:rPr>
  </w:style>
  <w:style w:type="character" w:customStyle="1" w:styleId="ab">
    <w:name w:val="Текст выноски Знак"/>
    <w:basedOn w:val="a0"/>
    <w:link w:val="aa"/>
    <w:uiPriority w:val="99"/>
    <w:semiHidden/>
    <w:locked/>
    <w:rsid w:val="006F52B7"/>
    <w:rPr>
      <w:rFonts w:ascii="Tahoma" w:hAnsi="Tahoma" w:cs="Tahoma"/>
      <w:color w:val="000000"/>
      <w:sz w:val="16"/>
      <w:szCs w:val="16"/>
      <w:lang w:val="en-US"/>
    </w:rPr>
  </w:style>
  <w:style w:type="character" w:customStyle="1" w:styleId="13">
    <w:name w:val="Текст у виносці Знак1"/>
    <w:uiPriority w:val="99"/>
    <w:semiHidden/>
    <w:rsid w:val="006F52B7"/>
    <w:rPr>
      <w:rFonts w:ascii="Tahoma" w:hAnsi="Tahoma"/>
      <w:sz w:val="16"/>
    </w:rPr>
  </w:style>
  <w:style w:type="paragraph" w:customStyle="1" w:styleId="ac">
    <w:name w:val="Знак Знак Знак"/>
    <w:basedOn w:val="a"/>
    <w:uiPriority w:val="99"/>
    <w:rsid w:val="006F52B7"/>
    <w:pPr>
      <w:widowControl/>
    </w:pPr>
    <w:rPr>
      <w:rFonts w:ascii="Verdana" w:eastAsia="Times New Roman" w:hAnsi="Verdana" w:cs="Verdana"/>
      <w:color w:val="auto"/>
      <w:sz w:val="20"/>
      <w:szCs w:val="20"/>
    </w:rPr>
  </w:style>
  <w:style w:type="paragraph" w:styleId="ad">
    <w:name w:val="header"/>
    <w:basedOn w:val="a"/>
    <w:link w:val="ae"/>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e">
    <w:name w:val="Верхний колонтитул Знак"/>
    <w:basedOn w:val="a0"/>
    <w:link w:val="ad"/>
    <w:uiPriority w:val="99"/>
    <w:locked/>
    <w:rsid w:val="006F52B7"/>
    <w:rPr>
      <w:rFonts w:ascii="Calibri" w:hAnsi="Calibri" w:cs="Times New Roman"/>
      <w:lang w:val="uk-UA"/>
    </w:rPr>
  </w:style>
  <w:style w:type="paragraph" w:styleId="af">
    <w:name w:val="footer"/>
    <w:basedOn w:val="a"/>
    <w:link w:val="af0"/>
    <w:uiPriority w:val="99"/>
    <w:rsid w:val="006F52B7"/>
    <w:pPr>
      <w:widowControl/>
      <w:tabs>
        <w:tab w:val="center" w:pos="4819"/>
        <w:tab w:val="right" w:pos="9639"/>
      </w:tabs>
    </w:pPr>
    <w:rPr>
      <w:rFonts w:ascii="Calibri" w:hAnsi="Calibri" w:cs="Times New Roman"/>
      <w:color w:val="auto"/>
      <w:sz w:val="22"/>
      <w:szCs w:val="22"/>
      <w:lang w:val="uk-UA"/>
    </w:rPr>
  </w:style>
  <w:style w:type="character" w:customStyle="1" w:styleId="af0">
    <w:name w:val="Нижний колонтитул Знак"/>
    <w:basedOn w:val="a0"/>
    <w:link w:val="af"/>
    <w:uiPriority w:val="99"/>
    <w:locked/>
    <w:rsid w:val="006F52B7"/>
    <w:rPr>
      <w:rFonts w:ascii="Calibri" w:hAnsi="Calibri" w:cs="Times New Roman"/>
      <w:lang w:val="uk-UA"/>
    </w:rPr>
  </w:style>
  <w:style w:type="paragraph" w:styleId="af1">
    <w:name w:val="Normal (Web)"/>
    <w:basedOn w:val="a"/>
    <w:uiPriority w:val="99"/>
    <w:rsid w:val="006F52B7"/>
    <w:pPr>
      <w:widowControl/>
      <w:spacing w:before="100" w:beforeAutospacing="1" w:after="165"/>
    </w:pPr>
    <w:rPr>
      <w:rFonts w:ascii="Times New Roman" w:eastAsia="Times New Roman" w:hAnsi="Times New Roman" w:cs="Times New Roman"/>
      <w:color w:val="auto"/>
      <w:lang w:val="uk-UA" w:eastAsia="uk-UA"/>
    </w:rPr>
  </w:style>
  <w:style w:type="paragraph" w:customStyle="1" w:styleId="14">
    <w:name w:val="Абзац списка1"/>
    <w:basedOn w:val="a"/>
    <w:uiPriority w:val="99"/>
    <w:rsid w:val="006F52B7"/>
    <w:pPr>
      <w:widowControl/>
      <w:spacing w:after="200" w:line="276" w:lineRule="auto"/>
      <w:ind w:left="720"/>
    </w:pPr>
    <w:rPr>
      <w:rFonts w:ascii="Calibri" w:eastAsia="Times New Roman" w:hAnsi="Calibri" w:cs="Calibri"/>
      <w:color w:val="auto"/>
      <w:sz w:val="22"/>
      <w:szCs w:val="22"/>
      <w:lang w:val="uk-UA"/>
    </w:rPr>
  </w:style>
  <w:style w:type="character" w:customStyle="1" w:styleId="af2">
    <w:name w:val="Основний текст_"/>
    <w:link w:val="15"/>
    <w:uiPriority w:val="99"/>
    <w:locked/>
    <w:rsid w:val="006F52B7"/>
    <w:rPr>
      <w:sz w:val="26"/>
      <w:shd w:val="clear" w:color="auto" w:fill="FFFFFF"/>
    </w:rPr>
  </w:style>
  <w:style w:type="paragraph" w:customStyle="1" w:styleId="15">
    <w:name w:val="Основний текст1"/>
    <w:basedOn w:val="a"/>
    <w:link w:val="af2"/>
    <w:uiPriority w:val="99"/>
    <w:rsid w:val="006F52B7"/>
    <w:pPr>
      <w:widowControl/>
      <w:shd w:val="clear" w:color="auto" w:fill="FFFFFF"/>
      <w:spacing w:before="600" w:after="240" w:line="326" w:lineRule="exact"/>
      <w:jc w:val="both"/>
    </w:pPr>
    <w:rPr>
      <w:rFonts w:ascii="Calibri" w:hAnsi="Calibri" w:cs="Times New Roman"/>
      <w:color w:val="auto"/>
      <w:sz w:val="26"/>
      <w:szCs w:val="20"/>
      <w:shd w:val="clear" w:color="auto" w:fill="FFFFFF"/>
      <w:lang w:eastAsia="ru-RU"/>
    </w:rPr>
  </w:style>
  <w:style w:type="paragraph" w:styleId="af3">
    <w:name w:val="footnote text"/>
    <w:basedOn w:val="a"/>
    <w:link w:val="af4"/>
    <w:uiPriority w:val="99"/>
    <w:rsid w:val="006F52B7"/>
    <w:pPr>
      <w:widowControl/>
    </w:pPr>
    <w:rPr>
      <w:rFonts w:ascii="Calibri" w:hAnsi="Calibri" w:cs="Times New Roman"/>
      <w:color w:val="auto"/>
    </w:rPr>
  </w:style>
  <w:style w:type="character" w:customStyle="1" w:styleId="af4">
    <w:name w:val="Текст сноски Знак"/>
    <w:basedOn w:val="a0"/>
    <w:link w:val="af3"/>
    <w:uiPriority w:val="99"/>
    <w:locked/>
    <w:rsid w:val="006F52B7"/>
    <w:rPr>
      <w:rFonts w:ascii="Calibri" w:hAnsi="Calibri" w:cs="Times New Roman"/>
      <w:sz w:val="24"/>
      <w:szCs w:val="24"/>
      <w:lang w:val="en-US"/>
    </w:rPr>
  </w:style>
  <w:style w:type="character" w:styleId="af5">
    <w:name w:val="footnote reference"/>
    <w:basedOn w:val="a0"/>
    <w:uiPriority w:val="99"/>
    <w:rsid w:val="006F52B7"/>
    <w:rPr>
      <w:rFonts w:cs="Times New Roman"/>
      <w:vertAlign w:val="superscript"/>
    </w:rPr>
  </w:style>
  <w:style w:type="paragraph" w:styleId="af6">
    <w:name w:val="No Spacing"/>
    <w:uiPriority w:val="99"/>
    <w:qFormat/>
    <w:rsid w:val="006F52B7"/>
    <w:rPr>
      <w:rFonts w:ascii="Arial" w:hAnsi="Arial" w:cs="Arial"/>
      <w:color w:val="000000"/>
      <w:lang w:val="uk-UA" w:eastAsia="uk-UA"/>
    </w:rPr>
  </w:style>
  <w:style w:type="character" w:customStyle="1" w:styleId="rvts0">
    <w:name w:val="rvts0"/>
    <w:uiPriority w:val="99"/>
    <w:rsid w:val="006F52B7"/>
  </w:style>
  <w:style w:type="character" w:customStyle="1" w:styleId="21">
    <w:name w:val="Основной текст (2)_"/>
    <w:link w:val="22"/>
    <w:locked/>
    <w:rsid w:val="006F52B7"/>
    <w:rPr>
      <w:rFonts w:ascii="Times New Roman" w:hAnsi="Times New Roman"/>
      <w:sz w:val="28"/>
      <w:shd w:val="clear" w:color="auto" w:fill="FFFFFF"/>
    </w:rPr>
  </w:style>
  <w:style w:type="paragraph" w:customStyle="1" w:styleId="22">
    <w:name w:val="Основной текст (2)"/>
    <w:basedOn w:val="a"/>
    <w:link w:val="21"/>
    <w:rsid w:val="006F52B7"/>
    <w:pPr>
      <w:shd w:val="clear" w:color="auto" w:fill="FFFFFF"/>
      <w:spacing w:before="360" w:after="300" w:line="240" w:lineRule="atLeast"/>
    </w:pPr>
    <w:rPr>
      <w:rFonts w:ascii="Times New Roman" w:hAnsi="Times New Roman" w:cs="Times New Roman"/>
      <w:color w:val="auto"/>
      <w:sz w:val="28"/>
      <w:szCs w:val="20"/>
      <w:lang w:eastAsia="ru-RU"/>
    </w:rPr>
  </w:style>
  <w:style w:type="character" w:customStyle="1" w:styleId="23">
    <w:name w:val="Основний текст (2)_"/>
    <w:uiPriority w:val="99"/>
    <w:rsid w:val="006F52B7"/>
    <w:rPr>
      <w:rFonts w:ascii="Times New Roman" w:hAnsi="Times New Roman"/>
      <w:sz w:val="28"/>
      <w:u w:val="none"/>
    </w:rPr>
  </w:style>
  <w:style w:type="character" w:customStyle="1" w:styleId="24">
    <w:name w:val="Основний текст (2)"/>
    <w:uiPriority w:val="99"/>
    <w:rsid w:val="006F52B7"/>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52B7"/>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52B7"/>
    <w:rPr>
      <w:rFonts w:ascii="Times New Roman" w:hAnsi="Times New Roman"/>
      <w:b/>
      <w:sz w:val="28"/>
      <w:shd w:val="clear" w:color="auto" w:fill="FFFFFF"/>
    </w:rPr>
  </w:style>
  <w:style w:type="paragraph" w:customStyle="1" w:styleId="26">
    <w:name w:val="Заголовок №2"/>
    <w:basedOn w:val="a"/>
    <w:link w:val="25"/>
    <w:uiPriority w:val="99"/>
    <w:rsid w:val="006F52B7"/>
    <w:pPr>
      <w:shd w:val="clear" w:color="auto" w:fill="FFFFFF"/>
      <w:spacing w:after="300" w:line="331" w:lineRule="exact"/>
      <w:jc w:val="center"/>
      <w:outlineLvl w:val="1"/>
    </w:pPr>
    <w:rPr>
      <w:rFonts w:ascii="Times New Roman" w:hAnsi="Times New Roman" w:cs="Times New Roman"/>
      <w:b/>
      <w:color w:val="auto"/>
      <w:sz w:val="28"/>
      <w:szCs w:val="20"/>
      <w:lang w:eastAsia="ru-RU"/>
    </w:rPr>
  </w:style>
  <w:style w:type="character" w:customStyle="1" w:styleId="213pt">
    <w:name w:val="Основний текст (2) + 13 pt"/>
    <w:aliases w:val="Напівжирний"/>
    <w:uiPriority w:val="99"/>
    <w:rsid w:val="006F52B7"/>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52B7"/>
    <w:rPr>
      <w:rFonts w:ascii="Times New Roman" w:hAnsi="Times New Roman"/>
      <w:i/>
      <w:color w:val="000000"/>
      <w:spacing w:val="0"/>
      <w:w w:val="100"/>
      <w:position w:val="0"/>
      <w:sz w:val="28"/>
      <w:u w:val="none"/>
      <w:lang w:val="uk-UA" w:eastAsia="uk-UA"/>
    </w:rPr>
  </w:style>
  <w:style w:type="character" w:styleId="af7">
    <w:name w:val="Strong"/>
    <w:basedOn w:val="a0"/>
    <w:uiPriority w:val="99"/>
    <w:qFormat/>
    <w:rsid w:val="006F52B7"/>
    <w:rPr>
      <w:rFonts w:cs="Times New Roman"/>
      <w:b/>
    </w:rPr>
  </w:style>
  <w:style w:type="paragraph" w:styleId="af8">
    <w:name w:val="caption"/>
    <w:basedOn w:val="a"/>
    <w:next w:val="a"/>
    <w:uiPriority w:val="99"/>
    <w:qFormat/>
    <w:rsid w:val="008B28CD"/>
    <w:pPr>
      <w:widowControl/>
      <w:spacing w:before="120"/>
      <w:jc w:val="center"/>
    </w:pPr>
    <w:rPr>
      <w:rFonts w:ascii="Times New Roman" w:eastAsia="Times New Roman" w:hAnsi="Times New Roman" w:cs="Times New Roman"/>
      <w:b/>
      <w:bCs/>
      <w:color w:val="auto"/>
      <w:sz w:val="32"/>
      <w:lang w:val="uk-UA" w:eastAsia="ru-RU"/>
    </w:rPr>
  </w:style>
  <w:style w:type="paragraph" w:styleId="28">
    <w:name w:val="Quote"/>
    <w:basedOn w:val="a"/>
    <w:next w:val="af9"/>
    <w:link w:val="29"/>
    <w:uiPriority w:val="99"/>
    <w:qFormat/>
    <w:rsid w:val="008B28CD"/>
    <w:pPr>
      <w:widowControl/>
      <w:ind w:left="993" w:right="458" w:hanging="284"/>
      <w:jc w:val="both"/>
    </w:pPr>
    <w:rPr>
      <w:rFonts w:ascii="Times New Roman" w:eastAsia="Times New Roman" w:hAnsi="Times New Roman" w:cs="Times New Roman"/>
      <w:color w:val="auto"/>
      <w:szCs w:val="20"/>
      <w:lang w:val="uk-UA" w:eastAsia="ru-RU"/>
    </w:rPr>
  </w:style>
  <w:style w:type="character" w:customStyle="1" w:styleId="29">
    <w:name w:val="Цитата 2 Знак"/>
    <w:basedOn w:val="a0"/>
    <w:link w:val="28"/>
    <w:uiPriority w:val="99"/>
    <w:locked/>
    <w:rsid w:val="008B28CD"/>
    <w:rPr>
      <w:rFonts w:ascii="Times New Roman" w:hAnsi="Times New Roman" w:cs="Times New Roman"/>
      <w:sz w:val="20"/>
      <w:szCs w:val="20"/>
      <w:lang w:val="uk-UA" w:eastAsia="ru-RU"/>
    </w:rPr>
  </w:style>
  <w:style w:type="paragraph" w:styleId="af9">
    <w:name w:val="Block Text"/>
    <w:basedOn w:val="a"/>
    <w:uiPriority w:val="99"/>
    <w:semiHidden/>
    <w:rsid w:val="008B28CD"/>
    <w:pPr>
      <w:widowControl/>
      <w:spacing w:after="120" w:line="276" w:lineRule="auto"/>
      <w:ind w:left="1440" w:right="1440"/>
    </w:pPr>
    <w:rPr>
      <w:rFonts w:ascii="Calibri" w:hAnsi="Calibri" w:cs="Times New Roman"/>
      <w:color w:val="auto"/>
      <w:sz w:val="22"/>
      <w:szCs w:val="22"/>
      <w:lang w:val="uk-UA"/>
    </w:rPr>
  </w:style>
  <w:style w:type="paragraph" w:styleId="afa">
    <w:name w:val="Title"/>
    <w:aliases w:val="Заголовок"/>
    <w:basedOn w:val="a"/>
    <w:next w:val="a"/>
    <w:link w:val="afb"/>
    <w:uiPriority w:val="99"/>
    <w:qFormat/>
    <w:rsid w:val="00A15E19"/>
    <w:pPr>
      <w:widowControl/>
      <w:contextualSpacing/>
    </w:pPr>
    <w:rPr>
      <w:rFonts w:ascii="Cambria" w:eastAsia="Times New Roman" w:hAnsi="Cambria" w:cs="Times New Roman"/>
      <w:color w:val="auto"/>
      <w:spacing w:val="-10"/>
      <w:kern w:val="28"/>
      <w:sz w:val="56"/>
      <w:szCs w:val="56"/>
    </w:rPr>
  </w:style>
  <w:style w:type="character" w:customStyle="1" w:styleId="afb">
    <w:name w:val="Название Знак"/>
    <w:aliases w:val="Заголовок Знак"/>
    <w:basedOn w:val="a0"/>
    <w:link w:val="afa"/>
    <w:uiPriority w:val="99"/>
    <w:locked/>
    <w:rsid w:val="00A15E19"/>
    <w:rPr>
      <w:rFonts w:ascii="Cambria" w:hAnsi="Cambria" w:cs="Times New Roman"/>
      <w:spacing w:val="-10"/>
      <w:kern w:val="28"/>
      <w:sz w:val="56"/>
      <w:szCs w:val="56"/>
      <w:lang w:val="en-US"/>
    </w:rPr>
  </w:style>
  <w:style w:type="character" w:styleId="afc">
    <w:name w:val="FollowedHyperlink"/>
    <w:basedOn w:val="a0"/>
    <w:uiPriority w:val="99"/>
    <w:semiHidden/>
    <w:rsid w:val="00CD193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9782848">
      <w:bodyDiv w:val="1"/>
      <w:marLeft w:val="0"/>
      <w:marRight w:val="0"/>
      <w:marTop w:val="0"/>
      <w:marBottom w:val="0"/>
      <w:divBdr>
        <w:top w:val="none" w:sz="0" w:space="0" w:color="auto"/>
        <w:left w:val="none" w:sz="0" w:space="0" w:color="auto"/>
        <w:bottom w:val="none" w:sz="0" w:space="0" w:color="auto"/>
        <w:right w:val="none" w:sz="0" w:space="0" w:color="auto"/>
      </w:divBdr>
    </w:div>
    <w:div w:id="1593002638">
      <w:bodyDiv w:val="1"/>
      <w:marLeft w:val="0"/>
      <w:marRight w:val="0"/>
      <w:marTop w:val="0"/>
      <w:marBottom w:val="0"/>
      <w:divBdr>
        <w:top w:val="none" w:sz="0" w:space="0" w:color="auto"/>
        <w:left w:val="none" w:sz="0" w:space="0" w:color="auto"/>
        <w:bottom w:val="none" w:sz="0" w:space="0" w:color="auto"/>
        <w:right w:val="none" w:sz="0" w:space="0" w:color="auto"/>
      </w:divBdr>
    </w:div>
    <w:div w:id="17099889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numbering" Target="numbering.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microsoft.com/office/2007/relationships/stylesWithEffects" Target="stylesWithEffects.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5A7FC-D548-4EF4-962B-E35D2B92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50</Pages>
  <Words>12407</Words>
  <Characters>70723</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82965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78</cp:revision>
  <cp:lastPrinted>2019-09-09T06:49:00Z</cp:lastPrinted>
  <dcterms:created xsi:type="dcterms:W3CDTF">2018-05-29T07:31:00Z</dcterms:created>
  <dcterms:modified xsi:type="dcterms:W3CDTF">2019-09-09T06:50:00Z</dcterms:modified>
</cp:coreProperties>
</file>